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5C" w:rsidRDefault="00E65B5C" w:rsidP="00E65B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1</w:t>
      </w:r>
    </w:p>
    <w:p w:rsidR="00E65B5C" w:rsidRDefault="00E65B5C" w:rsidP="00E6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робочої групи</w:t>
      </w:r>
    </w:p>
    <w:p w:rsidR="00E65B5C" w:rsidRDefault="00E65B5C" w:rsidP="00E6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щодо організації та вирішення питань</w:t>
      </w:r>
    </w:p>
    <w:p w:rsidR="00E65B5C" w:rsidRDefault="00E65B5C" w:rsidP="00E6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молодіжної політики  на території</w:t>
      </w:r>
    </w:p>
    <w:p w:rsidR="00E65B5C" w:rsidRDefault="00E65B5C" w:rsidP="00E6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Боратинської сільської ради</w:t>
      </w:r>
    </w:p>
    <w:p w:rsidR="00E65B5C" w:rsidRDefault="00E65B5C" w:rsidP="00E65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5B5C" w:rsidRDefault="00E65B5C" w:rsidP="00E65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Пігула Алла Борисівна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центру надання адміністративних послуг, голова робочої групи</w:t>
      </w: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Левчук Анатолій Олександрович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спеціаліст з проектної діяльності, заступник голови робочої групи</w:t>
      </w: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Цуз Ольга Володимирівна - </w:t>
      </w:r>
      <w:r>
        <w:rPr>
          <w:rFonts w:ascii="Times New Roman" w:hAnsi="Times New Roman" w:cs="Times New Roman"/>
          <w:sz w:val="28"/>
          <w:szCs w:val="28"/>
        </w:rPr>
        <w:t>спеціаліст з проектної діяльності, секретар робочої групи</w:t>
      </w:r>
    </w:p>
    <w:p w:rsidR="00E65B5C" w:rsidRDefault="00E65B5C" w:rsidP="00E65B5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Члени робочої групи</w:t>
      </w: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Макарчук Богдана Володимирівна</w:t>
      </w:r>
      <w:r>
        <w:rPr>
          <w:rFonts w:ascii="Times New Roman" w:hAnsi="Times New Roman" w:cs="Times New Roman"/>
          <w:sz w:val="28"/>
          <w:szCs w:val="28"/>
        </w:rPr>
        <w:t xml:space="preserve"> – спеціаліст-юрисконсульт </w:t>
      </w: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Ільюк Валентина Василівна </w:t>
      </w:r>
      <w:r>
        <w:rPr>
          <w:rFonts w:ascii="Times New Roman" w:hAnsi="Times New Roman" w:cs="Times New Roman"/>
          <w:sz w:val="28"/>
          <w:szCs w:val="28"/>
        </w:rPr>
        <w:t xml:space="preserve"> - заступник директора з виховної роботи ЗОШ І-ІІІ ст. с. Боратин, громадська активістка</w:t>
      </w: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Нагірна Аліна  Олегівна </w:t>
      </w:r>
      <w:r>
        <w:rPr>
          <w:rFonts w:ascii="Times New Roman" w:hAnsi="Times New Roman" w:cs="Times New Roman"/>
          <w:sz w:val="28"/>
          <w:szCs w:val="28"/>
        </w:rPr>
        <w:t>– вчитель англійської мови ЗОШ І-ІІІ ст. с. Боратин, громадська активістка</w:t>
      </w: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Симчук Назарій Вікторович </w:t>
      </w:r>
      <w:r>
        <w:rPr>
          <w:rFonts w:ascii="Times New Roman" w:hAnsi="Times New Roman" w:cs="Times New Roman"/>
          <w:sz w:val="28"/>
          <w:szCs w:val="28"/>
        </w:rPr>
        <w:t>– громадський активіст</w:t>
      </w: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</w:p>
    <w:p w:rsidR="00E65B5C" w:rsidRDefault="00E65B5C" w:rsidP="00E65B5C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sectPr w:rsidR="00E65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B9"/>
    <w:rsid w:val="002C1E4D"/>
    <w:rsid w:val="008059B9"/>
    <w:rsid w:val="00E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AEE4D-C0CA-479E-8C41-41E7ED3F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5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2019-08-19T13:47:00Z</dcterms:created>
  <dcterms:modified xsi:type="dcterms:W3CDTF">2019-08-19T13:47:00Z</dcterms:modified>
</cp:coreProperties>
</file>