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B9724" w14:textId="77777777" w:rsidR="00135B81" w:rsidRDefault="00135B81" w:rsidP="00135B8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"/>
          <w:snapToGrid w:val="0"/>
          <w:spacing w:val="8"/>
          <w:sz w:val="24"/>
          <w:szCs w:val="20"/>
          <w:lang w:val="ru-RU"/>
        </w:rPr>
      </w:pPr>
      <w:r>
        <w:rPr>
          <w:rFonts w:ascii="Times New Roman CYR" w:eastAsia="Times New Roman" w:hAnsi="Times New Roman CYR" w:cs="Times New Roman"/>
          <w:noProof/>
          <w:spacing w:val="8"/>
          <w:sz w:val="24"/>
          <w:szCs w:val="20"/>
        </w:rPr>
        <w:drawing>
          <wp:inline distT="0" distB="0" distL="0" distR="0" wp14:anchorId="12192D10" wp14:editId="6AE28697">
            <wp:extent cx="435610" cy="609600"/>
            <wp:effectExtent l="0" t="0" r="254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2198C" w14:textId="77777777" w:rsidR="00135B81" w:rsidRDefault="00135B81" w:rsidP="00135B8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БОРАТИНСЬКА СІЛЬСЬКА РАДА </w:t>
      </w:r>
    </w:p>
    <w:p w14:paraId="7F6ABEB0" w14:textId="77777777" w:rsidR="00135B81" w:rsidRDefault="00135B81" w:rsidP="00135B8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ЛУЦЬКОГО РАЙОНУ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ВОЛИНСЬКОЇ ОБЛАСТІ</w:t>
      </w:r>
    </w:p>
    <w:p w14:paraId="3D2253EF" w14:textId="77777777" w:rsidR="00135B81" w:rsidRDefault="00135B81" w:rsidP="00135B81"/>
    <w:p w14:paraId="68FAC42D" w14:textId="77777777" w:rsidR="00135B81" w:rsidRDefault="00135B81" w:rsidP="00135B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7744CFB5" w14:textId="7F9B58F8" w:rsidR="00135B81" w:rsidRDefault="00495E28" w:rsidP="00135B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135B81">
        <w:rPr>
          <w:rFonts w:ascii="Times New Roman" w:hAnsi="Times New Roman" w:cs="Times New Roman"/>
          <w:sz w:val="28"/>
          <w:szCs w:val="28"/>
        </w:rPr>
        <w:t xml:space="preserve"> березня 2020 року</w:t>
      </w:r>
    </w:p>
    <w:p w14:paraId="25E13908" w14:textId="77777777" w:rsidR="00135B81" w:rsidRDefault="00135B81" w:rsidP="00135B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проекту розпорядження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Боратинської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</w:t>
      </w:r>
    </w:p>
    <w:p w14:paraId="71502915" w14:textId="77777777" w:rsidR="00495E28" w:rsidRPr="00EE3BB6" w:rsidRDefault="00135B81" w:rsidP="00495E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="00495E28" w:rsidRPr="00EE3BB6">
        <w:rPr>
          <w:rFonts w:ascii="Times New Roman" w:hAnsi="Times New Roman" w:cs="Times New Roman"/>
          <w:sz w:val="28"/>
          <w:szCs w:val="28"/>
        </w:rPr>
        <w:t>Про затвердження  оновлених посадових інструкцій</w:t>
      </w:r>
    </w:p>
    <w:p w14:paraId="2B451014" w14:textId="77777777" w:rsidR="00495E28" w:rsidRPr="00EE3BB6" w:rsidRDefault="00495E28" w:rsidP="00495E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3BB6">
        <w:rPr>
          <w:rFonts w:ascii="Times New Roman" w:hAnsi="Times New Roman" w:cs="Times New Roman"/>
          <w:sz w:val="28"/>
          <w:szCs w:val="28"/>
        </w:rPr>
        <w:t>відділу «Центр надання адміністративних</w:t>
      </w:r>
    </w:p>
    <w:p w14:paraId="4C55BF7F" w14:textId="2D382355" w:rsidR="00135B81" w:rsidRPr="00495E28" w:rsidRDefault="00495E28" w:rsidP="00495E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E3BB6">
        <w:rPr>
          <w:rFonts w:ascii="Times New Roman" w:hAnsi="Times New Roman" w:cs="Times New Roman"/>
          <w:sz w:val="28"/>
          <w:szCs w:val="28"/>
        </w:rPr>
        <w:t xml:space="preserve">послуг» </w:t>
      </w:r>
      <w:proofErr w:type="spellStart"/>
      <w:r w:rsidRPr="00EE3BB6">
        <w:rPr>
          <w:rFonts w:ascii="Times New Roman" w:hAnsi="Times New Roman" w:cs="Times New Roman"/>
          <w:sz w:val="28"/>
          <w:szCs w:val="28"/>
        </w:rPr>
        <w:t>Боратинської</w:t>
      </w:r>
      <w:proofErr w:type="spellEnd"/>
      <w:r w:rsidRPr="00EE3BB6">
        <w:rPr>
          <w:rFonts w:ascii="Times New Roman" w:hAnsi="Times New Roman" w:cs="Times New Roman"/>
          <w:sz w:val="28"/>
          <w:szCs w:val="28"/>
        </w:rPr>
        <w:t xml:space="preserve">  сільської ради</w:t>
      </w:r>
      <w:r w:rsidR="00135B81">
        <w:rPr>
          <w:sz w:val="28"/>
          <w:szCs w:val="28"/>
        </w:rPr>
        <w:t>»</w:t>
      </w:r>
    </w:p>
    <w:p w14:paraId="10A051F1" w14:textId="77777777" w:rsidR="00135B81" w:rsidRDefault="00135B81" w:rsidP="00135B81">
      <w:pPr>
        <w:spacing w:after="0"/>
        <w:jc w:val="center"/>
        <w:rPr>
          <w:rFonts w:ascii="Times New Roman CYR" w:eastAsia="Times New Roman" w:hAnsi="Times New Roman CYR" w:cs="Times New Roman"/>
          <w:sz w:val="28"/>
          <w:szCs w:val="28"/>
        </w:rPr>
      </w:pPr>
    </w:p>
    <w:p w14:paraId="7174461E" w14:textId="77777777" w:rsidR="00135B81" w:rsidRDefault="00135B81" w:rsidP="00135B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необхідності прийняття розпорядження</w:t>
      </w:r>
    </w:p>
    <w:p w14:paraId="43429E18" w14:textId="3DCFD4A7" w:rsidR="000E7A7C" w:rsidRPr="000D7A42" w:rsidRDefault="00135B81" w:rsidP="00135B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Розпорядження розроблене з метою </w:t>
      </w:r>
      <w:r w:rsidR="00495E28" w:rsidRPr="00EE3BB6">
        <w:rPr>
          <w:rFonts w:ascii="Times New Roman" w:hAnsi="Times New Roman" w:cs="Times New Roman"/>
          <w:sz w:val="28"/>
          <w:szCs w:val="28"/>
        </w:rPr>
        <w:t>забезпечення ефективної роботи працівників відділу «Центр надання адміністративних послуг» та  здійсненням контролю за їх діяльністю</w:t>
      </w:r>
      <w:r w:rsidR="00495E2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D217B7" w14:textId="77777777" w:rsidR="00135B81" w:rsidRPr="000D7A42" w:rsidRDefault="00135B81" w:rsidP="00135B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7A42">
        <w:rPr>
          <w:rFonts w:ascii="Times New Roman" w:hAnsi="Times New Roman" w:cs="Times New Roman"/>
          <w:b/>
          <w:sz w:val="28"/>
          <w:szCs w:val="28"/>
        </w:rPr>
        <w:t>Правові аспекти</w:t>
      </w:r>
    </w:p>
    <w:p w14:paraId="35E47F61" w14:textId="71A26415" w:rsidR="00135B81" w:rsidRDefault="00135B81" w:rsidP="00135B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Розпорядження розроблене відповідно до </w:t>
      </w:r>
      <w:proofErr w:type="spellStart"/>
      <w:r w:rsidR="00495E28" w:rsidRPr="00EE3BB6">
        <w:rPr>
          <w:rFonts w:ascii="Times New Roman" w:hAnsi="Times New Roman" w:cs="Times New Roman"/>
          <w:sz w:val="28"/>
          <w:szCs w:val="28"/>
        </w:rPr>
        <w:t>статтей</w:t>
      </w:r>
      <w:proofErr w:type="spellEnd"/>
      <w:r w:rsidR="00495E28" w:rsidRPr="00EE3BB6">
        <w:rPr>
          <w:rFonts w:ascii="Times New Roman" w:hAnsi="Times New Roman" w:cs="Times New Roman"/>
          <w:sz w:val="28"/>
          <w:szCs w:val="28"/>
        </w:rPr>
        <w:t xml:space="preserve"> 40, 59 Закону України «Про місцеве самоврядування в Україні», наказу Національного агентства України з питань державної служби від 07 листопада 2019 року № 203-19 «Про затвердження </w:t>
      </w:r>
      <w:proofErr w:type="spellStart"/>
      <w:r w:rsidR="00495E28" w:rsidRPr="00EE3BB6"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 w:rsidR="00495E28" w:rsidRPr="00EE3BB6">
        <w:rPr>
          <w:rFonts w:ascii="Times New Roman" w:hAnsi="Times New Roman" w:cs="Times New Roman"/>
          <w:sz w:val="28"/>
          <w:szCs w:val="28"/>
        </w:rPr>
        <w:t>-кваліфікаційних характеристик посадових осіб місцевого самоврядування</w:t>
      </w:r>
      <w:r w:rsidR="00D8372D">
        <w:rPr>
          <w:rFonts w:ascii="Times New Roman" w:hAnsi="Times New Roman" w:cs="Times New Roman"/>
          <w:sz w:val="28"/>
          <w:szCs w:val="28"/>
        </w:rPr>
        <w:t>.</w:t>
      </w:r>
    </w:p>
    <w:p w14:paraId="19F7730C" w14:textId="77777777" w:rsidR="00135B81" w:rsidRDefault="00135B81" w:rsidP="00135B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Фінансове-економічне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</w:p>
    <w:p w14:paraId="45055FC9" w14:textId="77777777" w:rsidR="00135B81" w:rsidRDefault="00135B81" w:rsidP="00135B8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Реалізація розпорядження не потребує додаткового фінансування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A388658" w14:textId="77777777" w:rsidR="00135B81" w:rsidRDefault="00135B81" w:rsidP="00135B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Позиція заінтересованих органів </w:t>
      </w:r>
    </w:p>
    <w:p w14:paraId="6586E67C" w14:textId="413D2FA0" w:rsidR="00135B81" w:rsidRDefault="00135B81" w:rsidP="00135B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розпорядження погоджено з секретарем ради, юрисконсультом.</w:t>
      </w:r>
      <w:r w:rsidR="000E7A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452174" w14:textId="77777777" w:rsidR="00135B81" w:rsidRDefault="00135B81" w:rsidP="00135B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Регіональний аспект </w:t>
      </w:r>
    </w:p>
    <w:p w14:paraId="0E212307" w14:textId="69F0F7A8" w:rsidR="00135B81" w:rsidRDefault="00135B81" w:rsidP="00135B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Прийняття проекту розпорядження сприятиме </w:t>
      </w:r>
      <w:r w:rsidR="00D8372D" w:rsidRPr="00D8372D">
        <w:rPr>
          <w:rFonts w:ascii="Times New Roman" w:hAnsi="Times New Roman" w:cs="Times New Roman"/>
          <w:sz w:val="28"/>
          <w:szCs w:val="28"/>
        </w:rPr>
        <w:t>ефективн</w:t>
      </w:r>
      <w:r w:rsidR="00D8372D">
        <w:rPr>
          <w:rFonts w:ascii="Times New Roman" w:hAnsi="Times New Roman" w:cs="Times New Roman"/>
          <w:sz w:val="28"/>
          <w:szCs w:val="28"/>
        </w:rPr>
        <w:t>ій</w:t>
      </w:r>
      <w:r w:rsidR="00D8372D" w:rsidRPr="00D8372D">
        <w:rPr>
          <w:rFonts w:ascii="Times New Roman" w:hAnsi="Times New Roman" w:cs="Times New Roman"/>
          <w:sz w:val="28"/>
          <w:szCs w:val="28"/>
        </w:rPr>
        <w:t xml:space="preserve"> робот</w:t>
      </w:r>
      <w:r w:rsidR="00D8372D">
        <w:rPr>
          <w:rFonts w:ascii="Times New Roman" w:hAnsi="Times New Roman" w:cs="Times New Roman"/>
          <w:sz w:val="28"/>
          <w:szCs w:val="28"/>
        </w:rPr>
        <w:t>і</w:t>
      </w:r>
      <w:r w:rsidR="00D8372D" w:rsidRPr="00D8372D">
        <w:rPr>
          <w:rFonts w:ascii="Times New Roman" w:hAnsi="Times New Roman" w:cs="Times New Roman"/>
          <w:sz w:val="28"/>
          <w:szCs w:val="28"/>
        </w:rPr>
        <w:t xml:space="preserve"> працівників відділу «Центр надання адміністративних послуг»</w:t>
      </w:r>
      <w:r w:rsidR="00D8372D">
        <w:rPr>
          <w:rFonts w:ascii="Times New Roman" w:hAnsi="Times New Roman" w:cs="Times New Roman"/>
          <w:sz w:val="28"/>
          <w:szCs w:val="28"/>
        </w:rPr>
        <w:t>.</w:t>
      </w:r>
    </w:p>
    <w:p w14:paraId="28498CC1" w14:textId="77777777" w:rsidR="00135B81" w:rsidRPr="000D7A42" w:rsidRDefault="00135B81" w:rsidP="00135B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7A42">
        <w:rPr>
          <w:rFonts w:ascii="Times New Roman" w:hAnsi="Times New Roman" w:cs="Times New Roman"/>
          <w:b/>
          <w:sz w:val="28"/>
          <w:szCs w:val="28"/>
        </w:rPr>
        <w:t xml:space="preserve">Запобігання дискримінації </w:t>
      </w:r>
    </w:p>
    <w:p w14:paraId="28A97DFD" w14:textId="77777777" w:rsidR="00135B81" w:rsidRDefault="00135B81" w:rsidP="00135B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проекті розпорядження відсутні положення, які містять ознаки дискримінації.</w:t>
      </w:r>
    </w:p>
    <w:p w14:paraId="09531D64" w14:textId="77777777" w:rsidR="00135B81" w:rsidRDefault="00135B81" w:rsidP="00135B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Запобігання корупції </w:t>
      </w:r>
    </w:p>
    <w:p w14:paraId="549B4DEF" w14:textId="77777777" w:rsidR="00135B81" w:rsidRDefault="00135B81" w:rsidP="00135B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проекті розпорядження відсутні процедури, які можуть містити ризики вчинення корупційних правопорушень. </w:t>
      </w:r>
    </w:p>
    <w:p w14:paraId="6509A409" w14:textId="77777777" w:rsidR="00135B81" w:rsidRDefault="00135B81" w:rsidP="00135B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Громадське обговорення </w:t>
      </w:r>
    </w:p>
    <w:p w14:paraId="3DE6E1C9" w14:textId="29477452" w:rsidR="00135B81" w:rsidRDefault="00135B81" w:rsidP="00135B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розпорядження не потребує громадського обговорення. Після прийняття буде опублікований на офіційному сайт громади, відповідно до Закону України «Про доступ до публічної інформації»</w:t>
      </w:r>
      <w:r w:rsidR="000E7A7C" w:rsidRPr="000E7A7C">
        <w:rPr>
          <w:rFonts w:ascii="Times New Roman" w:hAnsi="Times New Roman" w:cs="Times New Roman"/>
          <w:sz w:val="28"/>
          <w:szCs w:val="28"/>
        </w:rPr>
        <w:t>.</w:t>
      </w:r>
    </w:p>
    <w:p w14:paraId="5D70A0CD" w14:textId="77777777" w:rsidR="00135B81" w:rsidRDefault="00135B81" w:rsidP="00135B81">
      <w:pPr>
        <w:pStyle w:val="a3"/>
        <w:numPr>
          <w:ilvl w:val="0"/>
          <w:numId w:val="1"/>
        </w:numPr>
        <w:spacing w:line="240" w:lineRule="auto"/>
        <w:rPr>
          <w:rStyle w:val="a4"/>
          <w:b/>
          <w:i w:val="0"/>
          <w:color w:val="auto"/>
        </w:rPr>
      </w:pPr>
      <w:r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 xml:space="preserve">Оцінка регуляторного впливу </w:t>
      </w:r>
    </w:p>
    <w:p w14:paraId="44D5CEEF" w14:textId="77777777" w:rsidR="00135B81" w:rsidRDefault="00135B81" w:rsidP="00135B81">
      <w:pPr>
        <w:spacing w:line="240" w:lineRule="auto"/>
        <w:rPr>
          <w:rStyle w:val="a4"/>
          <w:rFonts w:ascii="Times New Roman" w:hAnsi="Times New Roman" w:cs="Times New Roman"/>
          <w:i w:val="0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sz w:val="28"/>
          <w:szCs w:val="28"/>
        </w:rPr>
        <w:t>Проект розпорядження не є регуляторним актом.</w:t>
      </w:r>
    </w:p>
    <w:p w14:paraId="59708755" w14:textId="77777777" w:rsidR="00135B81" w:rsidRDefault="00135B81" w:rsidP="00135B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D049FEB" w14:textId="77777777" w:rsidR="00135B81" w:rsidRDefault="00135B81" w:rsidP="00135B8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Виконавець:</w:t>
      </w:r>
    </w:p>
    <w:p w14:paraId="1F93367B" w14:textId="5865F09E" w:rsidR="00D8372D" w:rsidRDefault="00D8372D" w:rsidP="00D8372D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 відділу ЦНАП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Алла </w:t>
      </w:r>
      <w:proofErr w:type="spellStart"/>
      <w:r>
        <w:rPr>
          <w:rFonts w:ascii="Times New Roman" w:hAnsi="Times New Roman"/>
          <w:bCs/>
          <w:sz w:val="28"/>
          <w:szCs w:val="28"/>
        </w:rPr>
        <w:t>Пігула</w:t>
      </w:r>
      <w:proofErr w:type="spellEnd"/>
    </w:p>
    <w:p w14:paraId="238A70F8" w14:textId="77777777" w:rsidR="00135B81" w:rsidRDefault="00135B81" w:rsidP="00135B81"/>
    <w:p w14:paraId="111C9F55" w14:textId="77777777" w:rsidR="00135B81" w:rsidRDefault="00135B81" w:rsidP="00135B81"/>
    <w:p w14:paraId="579BDBCC" w14:textId="77777777" w:rsidR="00B35232" w:rsidRDefault="00B35232"/>
    <w:sectPr w:rsidR="00B352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CE7C65"/>
    <w:multiLevelType w:val="hybridMultilevel"/>
    <w:tmpl w:val="D8F24C06"/>
    <w:lvl w:ilvl="0" w:tplc="F036F3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  <w:vertAlign w:val="baseline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AD"/>
    <w:rsid w:val="000E7A7C"/>
    <w:rsid w:val="00135B81"/>
    <w:rsid w:val="00495E28"/>
    <w:rsid w:val="004B29AD"/>
    <w:rsid w:val="00B35232"/>
    <w:rsid w:val="00D8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4F83"/>
  <w15:chartTrackingRefBased/>
  <w15:docId w15:val="{5A2B7AC0-D781-405A-8C4F-6472DDF5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5B81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B81"/>
    <w:pPr>
      <w:ind w:left="720"/>
      <w:contextualSpacing/>
    </w:pPr>
  </w:style>
  <w:style w:type="paragraph" w:customStyle="1" w:styleId="1">
    <w:name w:val="Обычный1"/>
    <w:rsid w:val="00135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4">
    <w:name w:val="Subtle Emphasis"/>
    <w:basedOn w:val="a0"/>
    <w:uiPriority w:val="19"/>
    <w:qFormat/>
    <w:rsid w:val="00135B8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1122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2020-03-17T08:47:00Z</cp:lastPrinted>
  <dcterms:created xsi:type="dcterms:W3CDTF">2020-03-17T08:29:00Z</dcterms:created>
  <dcterms:modified xsi:type="dcterms:W3CDTF">2020-03-24T14:25:00Z</dcterms:modified>
</cp:coreProperties>
</file>