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34A6" w14:textId="77777777" w:rsidR="007E1CA3" w:rsidRDefault="007E1CA3" w:rsidP="007E1CA3">
      <w:pPr>
        <w:tabs>
          <w:tab w:val="left" w:pos="1418"/>
        </w:tabs>
        <w:jc w:val="center"/>
        <w:rPr>
          <w:rFonts w:ascii="Times New Roman" w:hAnsi="Times New Roman"/>
          <w:noProof/>
          <w:snapToGrid w:val="0"/>
          <w:spacing w:val="8"/>
        </w:rPr>
      </w:pPr>
    </w:p>
    <w:p w14:paraId="7C4CBD3C" w14:textId="1D7294CB" w:rsidR="007E1CA3" w:rsidRDefault="007E1CA3" w:rsidP="007E1CA3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uk-UA"/>
        </w:rPr>
        <w:drawing>
          <wp:inline distT="0" distB="0" distL="0" distR="0" wp14:anchorId="258EC444" wp14:editId="15DEBFD9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4AD98" w14:textId="77777777" w:rsidR="007E1CA3" w:rsidRDefault="007E1CA3" w:rsidP="007E1CA3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7984715D" w14:textId="77777777" w:rsidR="007E1CA3" w:rsidRDefault="007E1CA3" w:rsidP="007E1CA3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68FDF21F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13E7A7B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4EDBE1E" w14:textId="77777777" w:rsidR="007E1CA3" w:rsidRDefault="007E1CA3" w:rsidP="007E1CA3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FA33B13" w14:textId="2CCC684D" w:rsidR="007E1CA3" w:rsidRDefault="007E1CA3" w:rsidP="007E1C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</w:t>
      </w:r>
      <w:r w:rsidR="00055BEE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>
        <w:rPr>
          <w:rFonts w:ascii="Times New Roman" w:hAnsi="Times New Roman"/>
          <w:sz w:val="28"/>
          <w:szCs w:val="28"/>
        </w:rPr>
        <w:t xml:space="preserve">2020 року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Боратин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11</w:t>
      </w:r>
      <w:r w:rsidR="00055BEE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1E07E5" w14:textId="77777777" w:rsidR="007E1CA3" w:rsidRDefault="007E1CA3" w:rsidP="007E1CA3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6E43497F" w14:textId="77777777" w:rsidR="00055BEE" w:rsidRPr="00055BEE" w:rsidRDefault="00055BEE" w:rsidP="00055BE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55BEE">
        <w:rPr>
          <w:rFonts w:ascii="Times New Roman" w:hAnsi="Times New Roman"/>
          <w:sz w:val="28"/>
          <w:szCs w:val="28"/>
          <w:lang w:val="uk-UA"/>
        </w:rPr>
        <w:t>Про початок опалювального сезону</w:t>
      </w:r>
    </w:p>
    <w:p w14:paraId="36439CC7" w14:textId="6BFCA77D" w:rsidR="007E1CA3" w:rsidRDefault="00055BEE" w:rsidP="00055BE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55BEE">
        <w:rPr>
          <w:rFonts w:ascii="Times New Roman" w:hAnsi="Times New Roman"/>
          <w:sz w:val="28"/>
          <w:szCs w:val="28"/>
          <w:lang w:val="uk-UA"/>
        </w:rPr>
        <w:t>2020–2021 років</w:t>
      </w:r>
    </w:p>
    <w:p w14:paraId="56B2693C" w14:textId="77777777" w:rsidR="00055BEE" w:rsidRDefault="00055BEE" w:rsidP="00055BEE">
      <w:pPr>
        <w:jc w:val="center"/>
        <w:rPr>
          <w:rFonts w:ascii="Times New Roman" w:hAnsi="Times New Roman"/>
          <w:b/>
          <w:sz w:val="32"/>
          <w:szCs w:val="28"/>
          <w:lang w:val="uk-UA"/>
        </w:rPr>
      </w:pPr>
    </w:p>
    <w:p w14:paraId="7294969B" w14:textId="77777777" w:rsidR="00055BEE" w:rsidRDefault="00055BEE" w:rsidP="00055BEE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055B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 Правил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 серпня 2019 року № 830, та Правил надання послуг з централізованого опалення, постачання холодної та гарячої води і водовідведення, затверджених постановою Кабінету Міністрів України від 21 липня 2005 року № 630 (зі змінами):</w:t>
      </w:r>
    </w:p>
    <w:p w14:paraId="15BE484C" w14:textId="77777777" w:rsidR="00055BEE" w:rsidRDefault="00055BEE" w:rsidP="00055BEE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1. Р</w:t>
      </w:r>
      <w:r w:rsidRPr="00055B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озпочати опалювальний сезон 2020–2021 років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 комунальних установах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Боратинської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сільської ради</w:t>
      </w:r>
      <w:r w:rsidRPr="00055B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виходячи з  кліматичних умов моменту встановлення середньодобової температури протягом трьох днів менше +8</w:t>
      </w:r>
      <w:r w:rsidRPr="00055BEE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uk-UA"/>
        </w:rPr>
        <w:t>0</w:t>
      </w:r>
      <w:r w:rsidRPr="00055B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С;</w:t>
      </w:r>
    </w:p>
    <w:p w14:paraId="3FD9B897" w14:textId="0AF48C1D" w:rsidR="00055BEE" w:rsidRDefault="00055BEE" w:rsidP="00055BEE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>2. З</w:t>
      </w:r>
      <w:r w:rsidRPr="00055BE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дотриманням установленого порядку здійснювати теплопостачання та гаряче водопостачання насамперед дитячим навчальним та дошкільним закладам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9529CAA" w14:textId="1C35E880" w:rsidR="007E1CA3" w:rsidRDefault="00055BEE" w:rsidP="00055BEE">
      <w:pPr>
        <w:tabs>
          <w:tab w:val="left" w:pos="284"/>
          <w:tab w:val="left" w:pos="993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3. </w:t>
      </w:r>
      <w:r w:rsidR="007E1CA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покласти на заступника сільського голови </w:t>
      </w:r>
      <w:r w:rsidRPr="00055BEE">
        <w:rPr>
          <w:rFonts w:ascii="Times New Roman" w:hAnsi="Times New Roman"/>
          <w:sz w:val="28"/>
          <w:szCs w:val="28"/>
          <w:lang w:val="uk-UA"/>
        </w:rPr>
        <w:t>з питань будівництва, благоустрою та розвитку інфраструктури</w:t>
      </w:r>
      <w:r>
        <w:rPr>
          <w:rFonts w:ascii="Times New Roman" w:hAnsi="Times New Roman"/>
          <w:sz w:val="28"/>
          <w:szCs w:val="28"/>
          <w:lang w:val="uk-UA"/>
        </w:rPr>
        <w:t xml:space="preserve"> Віктора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Бехнюка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1510E6E" w14:textId="77777777" w:rsidR="007E1CA3" w:rsidRDefault="007E1CA3" w:rsidP="007E1CA3">
      <w:pPr>
        <w:tabs>
          <w:tab w:val="left" w:pos="284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DA388B9" w14:textId="77777777" w:rsidR="007E1CA3" w:rsidRDefault="007E1CA3" w:rsidP="007E1CA3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5C0F74D" w14:textId="77777777" w:rsidR="007E1CA3" w:rsidRDefault="007E1CA3" w:rsidP="007E1CA3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Сергій ЯРУЧИК</w:t>
      </w:r>
    </w:p>
    <w:p w14:paraId="26DC1380" w14:textId="77777777" w:rsidR="007E1CA3" w:rsidRDefault="007E1CA3" w:rsidP="007E1CA3">
      <w:pPr>
        <w:ind w:right="-1"/>
        <w:rPr>
          <w:sz w:val="28"/>
          <w:szCs w:val="28"/>
          <w:lang w:val="uk-UA"/>
        </w:rPr>
      </w:pPr>
    </w:p>
    <w:p w14:paraId="63E4D6C3" w14:textId="77777777" w:rsidR="007E1CA3" w:rsidRDefault="007E1CA3" w:rsidP="007E1CA3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5D0FD8B2" w14:textId="77777777" w:rsidR="007E1CA3" w:rsidRDefault="007E1CA3" w:rsidP="007E1CA3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</w:p>
    <w:p w14:paraId="43F9070C" w14:textId="77777777" w:rsidR="007E1CA3" w:rsidRDefault="007E1CA3" w:rsidP="007E1CA3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3901DCB" w14:textId="77777777" w:rsidR="007E1CA3" w:rsidRDefault="007E1CA3" w:rsidP="007E1CA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0AD3C4B3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</w:p>
    <w:p w14:paraId="792DB33B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>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6941E514" w14:textId="77777777" w:rsidR="007E1CA3" w:rsidRDefault="007E1CA3" w:rsidP="007E1CA3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00625F"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0625F">
        <w:rPr>
          <w:rFonts w:ascii="Times New Roman" w:hAnsi="Times New Roman"/>
          <w:sz w:val="28"/>
          <w:szCs w:val="28"/>
          <w:u w:val="single"/>
          <w:lang w:val="uk-UA"/>
        </w:rPr>
        <w:t>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1FFE19D8" w14:textId="77777777" w:rsidR="007E1CA3" w:rsidRDefault="007E1CA3" w:rsidP="007E1CA3">
      <w:pPr>
        <w:rPr>
          <w:rFonts w:ascii="Times New Roman" w:hAnsi="Times New Roman"/>
          <w:b/>
          <w:bCs/>
          <w:sz w:val="28"/>
          <w:szCs w:val="28"/>
        </w:rPr>
      </w:pPr>
    </w:p>
    <w:p w14:paraId="72322452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08A8481E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</w:p>
    <w:p w14:paraId="3AE350C9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Людмила </w:t>
      </w:r>
      <w:proofErr w:type="spellStart"/>
      <w:r>
        <w:rPr>
          <w:rFonts w:ascii="Times New Roman" w:hAnsi="Times New Roman"/>
          <w:bCs/>
          <w:sz w:val="28"/>
          <w:szCs w:val="28"/>
        </w:rPr>
        <w:t>Сахан</w:t>
      </w:r>
      <w:proofErr w:type="spellEnd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D9EF71A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167A703F" w14:textId="77777777" w:rsidR="007E1CA3" w:rsidRDefault="007E1CA3" w:rsidP="007E1CA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B75A6BB" w14:textId="76700A70" w:rsidR="0000625F" w:rsidRDefault="0000625F" w:rsidP="0000625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Головний бухгалтер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Олена Савчук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7B8A3C3B" w14:textId="77777777" w:rsidR="0000625F" w:rsidRDefault="0000625F" w:rsidP="0000625F">
      <w:pPr>
        <w:rPr>
          <w:rFonts w:ascii="Times New Roman" w:hAnsi="Times New Roman"/>
          <w:bCs/>
          <w:sz w:val="28"/>
          <w:szCs w:val="28"/>
        </w:rPr>
      </w:pPr>
      <w:r w:rsidRPr="0000625F"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7230E585" w14:textId="77777777" w:rsidR="007E1CA3" w:rsidRDefault="007E1CA3" w:rsidP="007E1CA3">
      <w:pPr>
        <w:ind w:right="-261"/>
        <w:rPr>
          <w:rFonts w:ascii="Times New Roman" w:hAnsi="Times New Roman"/>
        </w:rPr>
      </w:pPr>
    </w:p>
    <w:p w14:paraId="58E207D7" w14:textId="77777777" w:rsidR="007E1CA3" w:rsidRDefault="007E1CA3" w:rsidP="007E1CA3">
      <w:pPr>
        <w:ind w:right="-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ОЗНАЙОМЛЕНІ:</w:t>
      </w:r>
    </w:p>
    <w:p w14:paraId="3510EFEC" w14:textId="77777777" w:rsidR="0000625F" w:rsidRDefault="0000625F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0" w:name="_Hlk42606407"/>
    </w:p>
    <w:p w14:paraId="0EF7A7B9" w14:textId="088221BF" w:rsidR="007E1CA3" w:rsidRDefault="00055BEE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сільського голови</w:t>
      </w:r>
    </w:p>
    <w:bookmarkEnd w:id="0"/>
    <w:p w14:paraId="4DEA2B2A" w14:textId="2A187FF3" w:rsidR="007E1CA3" w:rsidRDefault="007E1CA3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u w:val="single"/>
          <w:lang w:val="uk-UA"/>
        </w:rPr>
        <w:t>___</w:t>
      </w:r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 </w:t>
      </w:r>
      <w:r>
        <w:rPr>
          <w:rFonts w:ascii="Times New Roman" w:hAnsi="Times New Roman"/>
          <w:sz w:val="28"/>
          <w:szCs w:val="28"/>
          <w:lang w:val="uk-UA"/>
        </w:rPr>
        <w:t xml:space="preserve">2020 р.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055BEE">
        <w:rPr>
          <w:rFonts w:ascii="Times New Roman" w:hAnsi="Times New Roman"/>
          <w:sz w:val="28"/>
          <w:szCs w:val="28"/>
          <w:lang w:val="uk-UA"/>
        </w:rPr>
        <w:t xml:space="preserve">Віктор </w:t>
      </w:r>
      <w:proofErr w:type="spellStart"/>
      <w:r w:rsidR="00055BEE">
        <w:rPr>
          <w:rFonts w:ascii="Times New Roman" w:hAnsi="Times New Roman"/>
          <w:sz w:val="28"/>
          <w:szCs w:val="28"/>
          <w:lang w:val="uk-UA"/>
        </w:rPr>
        <w:t>Бехнюк</w:t>
      </w:r>
      <w:proofErr w:type="spellEnd"/>
    </w:p>
    <w:p w14:paraId="39FFEF6B" w14:textId="77777777" w:rsidR="0000625F" w:rsidRDefault="0000625F" w:rsidP="007E1CA3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80FB4CB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14:paraId="12813A8C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1D50C254" w14:textId="77777777" w:rsidR="0000625F" w:rsidRDefault="0000625F" w:rsidP="0000625F">
      <w:pPr>
        <w:ind w:right="-1"/>
        <w:rPr>
          <w:rFonts w:ascii="Times New Roman" w:hAnsi="Times New Roman"/>
          <w:sz w:val="28"/>
          <w:szCs w:val="28"/>
          <w:lang w:val="uk-UA"/>
        </w:rPr>
      </w:pPr>
    </w:p>
    <w:p w14:paraId="2B86C49F" w14:textId="77777777" w:rsidR="007E1CA3" w:rsidRDefault="007E1CA3" w:rsidP="0000625F">
      <w:pPr>
        <w:ind w:right="-1"/>
        <w:rPr>
          <w:rFonts w:ascii="Times New Roman" w:hAnsi="Times New Roman"/>
        </w:rPr>
      </w:pPr>
    </w:p>
    <w:p w14:paraId="6C31E3D9" w14:textId="77777777" w:rsidR="007E1CA3" w:rsidRDefault="007E1CA3" w:rsidP="007E1CA3">
      <w:pPr>
        <w:rPr>
          <w:rFonts w:ascii="Times New Roman" w:hAnsi="Times New Roman"/>
          <w:b/>
          <w:szCs w:val="28"/>
          <w:lang w:val="uk-UA"/>
        </w:rPr>
      </w:pPr>
    </w:p>
    <w:p w14:paraId="50FEDEBD" w14:textId="77777777" w:rsidR="007E1CA3" w:rsidRDefault="007E1CA3" w:rsidP="007E1CA3"/>
    <w:p w14:paraId="38D129B7" w14:textId="77777777" w:rsidR="00430BE1" w:rsidRDefault="00430BE1"/>
    <w:sectPr w:rsidR="00430B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22D27"/>
    <w:multiLevelType w:val="hybridMultilevel"/>
    <w:tmpl w:val="88047D34"/>
    <w:lvl w:ilvl="0" w:tplc="55D41D26">
      <w:start w:val="1"/>
      <w:numFmt w:val="decimal"/>
      <w:lvlText w:val="%1."/>
      <w:lvlJc w:val="left"/>
      <w:pPr>
        <w:ind w:left="984" w:hanging="360"/>
      </w:pPr>
    </w:lvl>
    <w:lvl w:ilvl="1" w:tplc="04220019">
      <w:start w:val="1"/>
      <w:numFmt w:val="lowerLetter"/>
      <w:lvlText w:val="%2."/>
      <w:lvlJc w:val="left"/>
      <w:pPr>
        <w:ind w:left="1704" w:hanging="360"/>
      </w:pPr>
    </w:lvl>
    <w:lvl w:ilvl="2" w:tplc="0422001B">
      <w:start w:val="1"/>
      <w:numFmt w:val="lowerRoman"/>
      <w:lvlText w:val="%3."/>
      <w:lvlJc w:val="right"/>
      <w:pPr>
        <w:ind w:left="2424" w:hanging="180"/>
      </w:pPr>
    </w:lvl>
    <w:lvl w:ilvl="3" w:tplc="0422000F">
      <w:start w:val="1"/>
      <w:numFmt w:val="decimal"/>
      <w:lvlText w:val="%4."/>
      <w:lvlJc w:val="left"/>
      <w:pPr>
        <w:ind w:left="3144" w:hanging="360"/>
      </w:pPr>
    </w:lvl>
    <w:lvl w:ilvl="4" w:tplc="04220019">
      <w:start w:val="1"/>
      <w:numFmt w:val="lowerLetter"/>
      <w:lvlText w:val="%5."/>
      <w:lvlJc w:val="left"/>
      <w:pPr>
        <w:ind w:left="3864" w:hanging="360"/>
      </w:pPr>
    </w:lvl>
    <w:lvl w:ilvl="5" w:tplc="0422001B">
      <w:start w:val="1"/>
      <w:numFmt w:val="lowerRoman"/>
      <w:lvlText w:val="%6."/>
      <w:lvlJc w:val="right"/>
      <w:pPr>
        <w:ind w:left="4584" w:hanging="180"/>
      </w:pPr>
    </w:lvl>
    <w:lvl w:ilvl="6" w:tplc="0422000F">
      <w:start w:val="1"/>
      <w:numFmt w:val="decimal"/>
      <w:lvlText w:val="%7."/>
      <w:lvlJc w:val="left"/>
      <w:pPr>
        <w:ind w:left="5304" w:hanging="360"/>
      </w:pPr>
    </w:lvl>
    <w:lvl w:ilvl="7" w:tplc="04220019">
      <w:start w:val="1"/>
      <w:numFmt w:val="lowerLetter"/>
      <w:lvlText w:val="%8."/>
      <w:lvlJc w:val="left"/>
      <w:pPr>
        <w:ind w:left="6024" w:hanging="360"/>
      </w:pPr>
    </w:lvl>
    <w:lvl w:ilvl="8" w:tplc="0422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BF"/>
    <w:rsid w:val="0000625F"/>
    <w:rsid w:val="00055BEE"/>
    <w:rsid w:val="00390DBF"/>
    <w:rsid w:val="00430BE1"/>
    <w:rsid w:val="007E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E29F"/>
  <w15:chartTrackingRefBased/>
  <w15:docId w15:val="{47DC3950-2FA8-4EFF-96F3-B655468C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1C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7E1CA3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1008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2020-10-09T05:17:00Z</cp:lastPrinted>
  <dcterms:created xsi:type="dcterms:W3CDTF">2020-10-09T04:50:00Z</dcterms:created>
  <dcterms:modified xsi:type="dcterms:W3CDTF">2020-10-09T05:18:00Z</dcterms:modified>
</cp:coreProperties>
</file>