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766B7" w14:textId="288922A2" w:rsidR="003C629F" w:rsidRDefault="003C629F" w:rsidP="003C6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5A83FE0" wp14:editId="44B6813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C5B5D" w14:textId="77777777" w:rsidR="003C629F" w:rsidRDefault="003C629F" w:rsidP="003C6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E9D34D" w14:textId="77777777" w:rsidR="003C629F" w:rsidRDefault="003C629F" w:rsidP="003C6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4A5C2CFB" w14:textId="77777777" w:rsidR="003C629F" w:rsidRDefault="003C629F" w:rsidP="003C6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4D366443" w14:textId="77777777" w:rsidR="003C629F" w:rsidRDefault="003C629F" w:rsidP="003C6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13854" w14:textId="77777777" w:rsidR="003C629F" w:rsidRDefault="003C629F" w:rsidP="003C6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3BCACE20" w14:textId="77777777" w:rsidR="003C629F" w:rsidRDefault="003C629F" w:rsidP="003C6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272C5" w14:textId="77777777" w:rsidR="003C629F" w:rsidRDefault="003C629F" w:rsidP="003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9E4E7" w14:textId="1CC48E90" w:rsidR="003C629F" w:rsidRDefault="003C629F" w:rsidP="003C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квітня 2020 року                       с. Боратин                                      № 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529F5D24" w14:textId="77777777" w:rsidR="003C629F" w:rsidRDefault="003C629F" w:rsidP="003C62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C50538" w14:textId="3B8FEAB8" w:rsidR="003C629F" w:rsidRDefault="003C629F" w:rsidP="003C629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робоч</w:t>
      </w:r>
      <w:r>
        <w:rPr>
          <w:rFonts w:ascii="Times New Roman" w:hAnsi="Times New Roman" w:cs="Times New Roman"/>
          <w:sz w:val="28"/>
          <w:szCs w:val="28"/>
        </w:rPr>
        <w:t>ого проекту «Реконструкція мережі вуличного освітлення від ТП № 723 по вул. Спортивна в с. Боратин Луцького району Волинської області»</w:t>
      </w:r>
    </w:p>
    <w:p w14:paraId="0F6618B4" w14:textId="0AC565E8" w:rsidR="003C629F" w:rsidRDefault="003C629F" w:rsidP="003C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від 24 грудня 2019 № 13/7 «Про бюджет об’єднаної територіальної громади на 2020 рік», розглянувши робоч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проект:</w:t>
      </w:r>
    </w:p>
    <w:p w14:paraId="71ED74EE" w14:textId="1C530D2E" w:rsidR="003C629F" w:rsidRDefault="003C629F" w:rsidP="003C6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Затвердити робочий проект «Реконструкція мережі вуличного освітлення від ТП № 723 по вул. Спортивна в с. Боратин Луцького району Волинської області» 2020-03-102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-Е3.</w:t>
      </w:r>
    </w:p>
    <w:p w14:paraId="3DABB8A3" w14:textId="3EC56571" w:rsidR="003C629F" w:rsidRDefault="003C629F" w:rsidP="003C6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7FD70786" w14:textId="3DF94BA0" w:rsidR="003C629F" w:rsidRDefault="003C629F" w:rsidP="003C6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залишаю за собою. </w:t>
      </w:r>
    </w:p>
    <w:p w14:paraId="7748965D" w14:textId="77777777" w:rsidR="003C629F" w:rsidRDefault="003C629F" w:rsidP="003C629F">
      <w:pPr>
        <w:rPr>
          <w:rFonts w:ascii="Times New Roman" w:hAnsi="Times New Roman"/>
          <w:color w:val="000000"/>
          <w:sz w:val="28"/>
          <w:szCs w:val="28"/>
        </w:rPr>
      </w:pPr>
    </w:p>
    <w:p w14:paraId="36BD6333" w14:textId="77777777" w:rsidR="003C629F" w:rsidRDefault="003C629F" w:rsidP="003C629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1A936748" w14:textId="77777777" w:rsidR="003C629F" w:rsidRDefault="003C629F" w:rsidP="003C629F">
      <w:pPr>
        <w:rPr>
          <w:rFonts w:ascii="Times New Roman" w:hAnsi="Times New Roman"/>
          <w:bCs/>
          <w:sz w:val="28"/>
          <w:szCs w:val="28"/>
        </w:rPr>
      </w:pPr>
    </w:p>
    <w:p w14:paraId="23EE0123" w14:textId="77777777" w:rsidR="003C629F" w:rsidRDefault="003C629F" w:rsidP="003C629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7CAE563B" w14:textId="77777777" w:rsidR="003C629F" w:rsidRDefault="003C629F" w:rsidP="003C629F">
      <w:pPr>
        <w:spacing w:after="160" w:line="252" w:lineRule="auto"/>
        <w:rPr>
          <w:rFonts w:ascii="Times New Roman" w:hAnsi="Times New Roman"/>
          <w:b/>
          <w:bCs/>
          <w:sz w:val="28"/>
          <w:szCs w:val="28"/>
        </w:rPr>
      </w:pPr>
    </w:p>
    <w:p w14:paraId="472F1051" w14:textId="77777777" w:rsidR="003C629F" w:rsidRDefault="003C629F" w:rsidP="003C629F">
      <w:pPr>
        <w:rPr>
          <w:rFonts w:ascii="Times New Roman" w:hAnsi="Times New Roman"/>
          <w:b/>
          <w:bCs/>
          <w:sz w:val="28"/>
          <w:szCs w:val="28"/>
        </w:rPr>
      </w:pPr>
    </w:p>
    <w:p w14:paraId="17337419" w14:textId="77777777" w:rsidR="003C629F" w:rsidRDefault="003C629F" w:rsidP="003C629F">
      <w:pPr>
        <w:rPr>
          <w:rFonts w:ascii="Times New Roman" w:hAnsi="Times New Roman"/>
          <w:b/>
          <w:bCs/>
          <w:sz w:val="28"/>
          <w:szCs w:val="28"/>
        </w:rPr>
      </w:pPr>
    </w:p>
    <w:p w14:paraId="221471FC" w14:textId="77777777" w:rsidR="003C629F" w:rsidRDefault="003C629F" w:rsidP="003C629F">
      <w:pPr>
        <w:rPr>
          <w:rFonts w:ascii="Times New Roman" w:hAnsi="Times New Roman"/>
          <w:b/>
          <w:bCs/>
          <w:sz w:val="28"/>
          <w:szCs w:val="28"/>
        </w:rPr>
      </w:pPr>
    </w:p>
    <w:p w14:paraId="245E16A5" w14:textId="77777777" w:rsidR="003C629F" w:rsidRDefault="003C629F" w:rsidP="003C629F">
      <w:pPr>
        <w:rPr>
          <w:rFonts w:ascii="Times New Roman" w:hAnsi="Times New Roman"/>
          <w:b/>
          <w:bCs/>
          <w:sz w:val="28"/>
          <w:szCs w:val="28"/>
        </w:rPr>
      </w:pPr>
    </w:p>
    <w:p w14:paraId="7622E0F8" w14:textId="77777777" w:rsidR="003C629F" w:rsidRDefault="003C629F" w:rsidP="003C629F">
      <w:pPr>
        <w:rPr>
          <w:rFonts w:ascii="Times New Roman" w:hAnsi="Times New Roman"/>
          <w:b/>
          <w:bCs/>
          <w:sz w:val="28"/>
          <w:szCs w:val="28"/>
        </w:rPr>
      </w:pPr>
    </w:p>
    <w:p w14:paraId="0CE2734B" w14:textId="77777777" w:rsidR="003C629F" w:rsidRDefault="003C629F" w:rsidP="003C629F">
      <w:pPr>
        <w:rPr>
          <w:rFonts w:ascii="Times New Roman" w:hAnsi="Times New Roman"/>
          <w:b/>
          <w:bCs/>
          <w:sz w:val="28"/>
          <w:szCs w:val="28"/>
        </w:rPr>
      </w:pPr>
    </w:p>
    <w:p w14:paraId="7391C911" w14:textId="331D7A1D" w:rsidR="003C629F" w:rsidRDefault="003C629F" w:rsidP="003C629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3ADB829E" w14:textId="77777777" w:rsidR="003C629F" w:rsidRDefault="003C629F" w:rsidP="003C629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22EC18A" w14:textId="77777777" w:rsidR="003C629F" w:rsidRDefault="003C629F" w:rsidP="003C629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26C39251" w14:textId="77777777" w:rsidR="003C629F" w:rsidRDefault="003C629F" w:rsidP="003C629F">
      <w:pPr>
        <w:rPr>
          <w:rFonts w:ascii="Times New Roman" w:hAnsi="Times New Roman"/>
          <w:bCs/>
          <w:sz w:val="28"/>
          <w:szCs w:val="28"/>
        </w:rPr>
      </w:pPr>
    </w:p>
    <w:p w14:paraId="37D0F655" w14:textId="77777777" w:rsidR="003C629F" w:rsidRDefault="003C629F" w:rsidP="003C629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686EA9A" w14:textId="77777777" w:rsidR="003C629F" w:rsidRDefault="003C629F" w:rsidP="003C629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0E2F9F9" w14:textId="77777777" w:rsidR="003C629F" w:rsidRDefault="003C629F" w:rsidP="003C629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7E9CB219" w14:textId="77777777" w:rsidR="003C629F" w:rsidRDefault="003C629F" w:rsidP="003C629F"/>
    <w:p w14:paraId="5C6977D2" w14:textId="77777777" w:rsidR="003C629F" w:rsidRDefault="003C629F" w:rsidP="003C629F"/>
    <w:p w14:paraId="55268E2D" w14:textId="77777777" w:rsidR="003C629F" w:rsidRDefault="003C629F" w:rsidP="003C629F"/>
    <w:p w14:paraId="43293ADA" w14:textId="77777777" w:rsidR="003C629F" w:rsidRDefault="003C629F" w:rsidP="003C629F"/>
    <w:p w14:paraId="45D38362" w14:textId="77777777" w:rsidR="00F343EA" w:rsidRDefault="00F343EA"/>
    <w:sectPr w:rsidR="00F343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EE"/>
    <w:rsid w:val="003C629F"/>
    <w:rsid w:val="006343EE"/>
    <w:rsid w:val="00F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650A"/>
  <w15:chartTrackingRefBased/>
  <w15:docId w15:val="{1DFE0DA0-C127-4818-BFBC-15DA2B3B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29F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884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2020-04-14T07:47:00Z</cp:lastPrinted>
  <dcterms:created xsi:type="dcterms:W3CDTF">2020-04-14T07:43:00Z</dcterms:created>
  <dcterms:modified xsi:type="dcterms:W3CDTF">2020-04-14T07:52:00Z</dcterms:modified>
</cp:coreProperties>
</file>