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E8" w:rsidRPr="007849C5" w:rsidRDefault="008367E8" w:rsidP="008367E8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val="ru-RU"/>
        </w:rPr>
        <w:drawing>
          <wp:inline distT="0" distB="0" distL="0" distR="0" wp14:anchorId="5719D2D4" wp14:editId="14B9E928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8" w:rsidRPr="007849C5" w:rsidRDefault="008367E8" w:rsidP="008367E8">
      <w:pPr>
        <w:ind w:firstLine="709"/>
        <w:rPr>
          <w:b/>
          <w:bCs/>
          <w:color w:val="FF0000"/>
          <w:spacing w:val="8"/>
          <w:sz w:val="16"/>
        </w:rPr>
      </w:pPr>
    </w:p>
    <w:p w:rsidR="008367E8" w:rsidRDefault="008367E8" w:rsidP="008367E8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8367E8" w:rsidRDefault="008367E8" w:rsidP="008367E8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8367E8" w:rsidRPr="00A47A75" w:rsidRDefault="008367E8" w:rsidP="008367E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367E8" w:rsidRPr="00A47A75" w:rsidRDefault="008367E8" w:rsidP="008367E8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:rsidR="008367E8" w:rsidRPr="00A47A75" w:rsidRDefault="008367E8" w:rsidP="008367E8">
      <w:pPr>
        <w:rPr>
          <w:rFonts w:ascii="Antiqua" w:hAnsi="Antiqua"/>
          <w:szCs w:val="20"/>
        </w:rPr>
      </w:pPr>
    </w:p>
    <w:p w:rsidR="008367E8" w:rsidRDefault="008367E8" w:rsidP="008367E8">
      <w:pPr>
        <w:pStyle w:val="a3"/>
        <w:rPr>
          <w:sz w:val="18"/>
          <w:szCs w:val="18"/>
        </w:rPr>
      </w:pPr>
    </w:p>
    <w:p w:rsidR="008367E8" w:rsidRPr="00A47A75" w:rsidRDefault="008367E8" w:rsidP="008367E8">
      <w:pPr>
        <w:pStyle w:val="a3"/>
        <w:rPr>
          <w:szCs w:val="28"/>
        </w:rPr>
      </w:pPr>
      <w:r>
        <w:rPr>
          <w:szCs w:val="28"/>
        </w:rPr>
        <w:t>0</w:t>
      </w:r>
      <w:r w:rsidR="0040784C">
        <w:rPr>
          <w:szCs w:val="28"/>
        </w:rPr>
        <w:t>1</w:t>
      </w:r>
      <w:r>
        <w:rPr>
          <w:szCs w:val="28"/>
        </w:rPr>
        <w:t xml:space="preserve"> </w:t>
      </w:r>
      <w:r w:rsidR="0040784C">
        <w:rPr>
          <w:szCs w:val="28"/>
        </w:rPr>
        <w:t>червня</w:t>
      </w:r>
      <w:r>
        <w:rPr>
          <w:szCs w:val="28"/>
        </w:rPr>
        <w:t xml:space="preserve">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</w:t>
      </w:r>
      <w:r w:rsidR="0040784C">
        <w:rPr>
          <w:szCs w:val="28"/>
        </w:rPr>
        <w:t>68</w:t>
      </w:r>
      <w:r>
        <w:rPr>
          <w:szCs w:val="28"/>
        </w:rPr>
        <w:t>/1.2</w:t>
      </w:r>
    </w:p>
    <w:p w:rsidR="008367E8" w:rsidRPr="00A47A75" w:rsidRDefault="008367E8" w:rsidP="008367E8">
      <w:pPr>
        <w:pStyle w:val="a3"/>
        <w:jc w:val="center"/>
        <w:rPr>
          <w:sz w:val="8"/>
          <w:szCs w:val="8"/>
        </w:rPr>
      </w:pPr>
    </w:p>
    <w:p w:rsidR="008367E8" w:rsidRDefault="008367E8" w:rsidP="008367E8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67E8" w:rsidRPr="000B35D0" w:rsidRDefault="008367E8" w:rsidP="008367E8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0B35D0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зняття з </w:t>
      </w:r>
      <w:r w:rsidR="00311834">
        <w:rPr>
          <w:rFonts w:ascii="Times New Roman" w:hAnsi="Times New Roman"/>
          <w:sz w:val="28"/>
          <w:szCs w:val="28"/>
        </w:rPr>
        <w:t xml:space="preserve">соціального </w:t>
      </w:r>
      <w:r>
        <w:rPr>
          <w:rFonts w:ascii="Times New Roman" w:hAnsi="Times New Roman"/>
          <w:sz w:val="28"/>
          <w:szCs w:val="28"/>
        </w:rPr>
        <w:t>обслуговування</w:t>
      </w:r>
    </w:p>
    <w:p w:rsidR="008367E8" w:rsidRPr="00A25E05" w:rsidRDefault="008367E8" w:rsidP="008367E8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311834" w:rsidRDefault="008367E8" w:rsidP="00311834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25, 59 Закону України «Про місцеве самоврядування в Україні», Закону України «Про соціальні послуги», абзацу 8 пункту 2.5. </w:t>
      </w:r>
      <w:r w:rsidR="00311834">
        <w:rPr>
          <w:sz w:val="28"/>
          <w:szCs w:val="28"/>
          <w:lang w:val="uk-UA"/>
        </w:rPr>
        <w:t xml:space="preserve">розділу 2 </w:t>
      </w:r>
      <w:r>
        <w:rPr>
          <w:sz w:val="28"/>
          <w:szCs w:val="28"/>
          <w:lang w:val="uk-UA"/>
        </w:rPr>
        <w:t>Наказу Міністерства соціальної політики України від 13 листопада 2013 року № 760 «Про затвердження державного стандарту догляду вдома», на підставі свідоцтва про смерть, виданого Ківерцівським район</w:t>
      </w:r>
      <w:r w:rsidR="0031183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им відділом державної реєстрації актів циві</w:t>
      </w:r>
      <w:r w:rsidR="00311834">
        <w:rPr>
          <w:sz w:val="28"/>
          <w:szCs w:val="28"/>
          <w:lang w:val="uk-UA"/>
        </w:rPr>
        <w:t>льного стану Західного міжрегіонального управління Міністерства юстиції (м.</w:t>
      </w:r>
      <w:r w:rsidR="00153B88" w:rsidRPr="00153B88">
        <w:rPr>
          <w:sz w:val="28"/>
          <w:szCs w:val="28"/>
          <w:lang w:val="uk-UA"/>
        </w:rPr>
        <w:t xml:space="preserve"> </w:t>
      </w:r>
      <w:r w:rsidR="00311834">
        <w:rPr>
          <w:sz w:val="28"/>
          <w:szCs w:val="28"/>
          <w:lang w:val="uk-UA"/>
        </w:rPr>
        <w:t>Львів)</w:t>
      </w:r>
      <w:r>
        <w:rPr>
          <w:sz w:val="28"/>
          <w:szCs w:val="28"/>
          <w:lang w:val="uk-UA"/>
        </w:rPr>
        <w:t xml:space="preserve"> </w:t>
      </w:r>
      <w:r w:rsidR="0040784C">
        <w:rPr>
          <w:sz w:val="28"/>
          <w:szCs w:val="28"/>
          <w:lang w:val="uk-UA"/>
        </w:rPr>
        <w:t xml:space="preserve">виконавчим комітетом Боратинської сільської ради Луцького району Волинської області </w:t>
      </w:r>
      <w:r>
        <w:rPr>
          <w:sz w:val="28"/>
          <w:szCs w:val="28"/>
          <w:lang w:val="uk-UA"/>
        </w:rPr>
        <w:t xml:space="preserve">від </w:t>
      </w:r>
      <w:r w:rsidR="00311834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</w:t>
      </w:r>
      <w:r w:rsidR="0040784C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2020 року серія </w:t>
      </w:r>
      <w:r w:rsidR="00311834">
        <w:rPr>
          <w:rStyle w:val="rvts23"/>
          <w:sz w:val="28"/>
          <w:szCs w:val="28"/>
          <w:lang w:val="uk-UA"/>
        </w:rPr>
        <w:t>1-ЕГ № </w:t>
      </w:r>
      <w:r>
        <w:rPr>
          <w:rStyle w:val="rvts23"/>
          <w:sz w:val="28"/>
          <w:szCs w:val="28"/>
          <w:lang w:val="uk-UA"/>
        </w:rPr>
        <w:t>2</w:t>
      </w:r>
      <w:r w:rsidR="0040784C">
        <w:rPr>
          <w:rStyle w:val="rvts23"/>
          <w:sz w:val="28"/>
          <w:szCs w:val="28"/>
          <w:lang w:val="uk-UA"/>
        </w:rPr>
        <w:t>47844</w:t>
      </w:r>
      <w:r>
        <w:rPr>
          <w:rStyle w:val="rvts23"/>
          <w:sz w:val="28"/>
          <w:szCs w:val="28"/>
          <w:lang w:val="uk-UA"/>
        </w:rPr>
        <w:t>:</w:t>
      </w:r>
    </w:p>
    <w:p w:rsidR="00311834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Припинити надання соціальної послуги догляду вдома </w:t>
      </w:r>
      <w:r w:rsidR="008367E8">
        <w:rPr>
          <w:rStyle w:val="rvts23"/>
          <w:sz w:val="28"/>
          <w:szCs w:val="28"/>
          <w:lang w:val="uk-UA"/>
        </w:rPr>
        <w:t>житель</w:t>
      </w:r>
      <w:r>
        <w:rPr>
          <w:rStyle w:val="rvts23"/>
          <w:sz w:val="28"/>
          <w:szCs w:val="28"/>
          <w:lang w:val="uk-UA"/>
        </w:rPr>
        <w:t>ці</w:t>
      </w:r>
      <w:r w:rsidR="008367E8">
        <w:rPr>
          <w:rStyle w:val="rvts23"/>
          <w:sz w:val="28"/>
          <w:szCs w:val="28"/>
          <w:lang w:val="uk-UA"/>
        </w:rPr>
        <w:t xml:space="preserve"> села </w:t>
      </w:r>
      <w:r>
        <w:rPr>
          <w:rStyle w:val="rvts23"/>
          <w:sz w:val="28"/>
          <w:szCs w:val="28"/>
          <w:lang w:val="uk-UA"/>
        </w:rPr>
        <w:t>Городище Боратинської сільської ради</w:t>
      </w:r>
      <w:r w:rsidR="008367E8">
        <w:rPr>
          <w:rStyle w:val="rvts23"/>
          <w:sz w:val="28"/>
          <w:szCs w:val="28"/>
          <w:lang w:val="uk-UA"/>
        </w:rPr>
        <w:t xml:space="preserve">, </w:t>
      </w:r>
      <w:r w:rsidR="00153B88">
        <w:rPr>
          <w:rStyle w:val="rvts23"/>
          <w:sz w:val="28"/>
          <w:szCs w:val="28"/>
          <w:lang w:val="en-US"/>
        </w:rPr>
        <w:t>XX</w:t>
      </w:r>
      <w:bookmarkStart w:id="0" w:name="_GoBack"/>
      <w:bookmarkEnd w:id="0"/>
      <w:r w:rsidR="00153B88">
        <w:rPr>
          <w:rStyle w:val="rvts23"/>
          <w:sz w:val="28"/>
          <w:szCs w:val="28"/>
          <w:lang w:val="en-US"/>
        </w:rPr>
        <w:t>XXX</w:t>
      </w:r>
      <w:r>
        <w:rPr>
          <w:rStyle w:val="rvts23"/>
          <w:sz w:val="28"/>
          <w:szCs w:val="28"/>
          <w:lang w:val="uk-UA"/>
        </w:rPr>
        <w:t>, у зв’язку із смертю отримувача послуги</w:t>
      </w:r>
      <w:r w:rsidR="008367E8">
        <w:rPr>
          <w:rStyle w:val="rvts23"/>
          <w:sz w:val="28"/>
          <w:szCs w:val="28"/>
          <w:lang w:val="uk-UA"/>
        </w:rPr>
        <w:t>.</w:t>
      </w:r>
    </w:p>
    <w:p w:rsidR="00311834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2. Зня</w:t>
      </w:r>
      <w:r w:rsidR="00153B88">
        <w:rPr>
          <w:rStyle w:val="rvts23"/>
          <w:sz w:val="28"/>
          <w:szCs w:val="28"/>
          <w:lang w:val="uk-UA"/>
        </w:rPr>
        <w:t>ти з соціального обслуговування</w:t>
      </w:r>
      <w:r w:rsidR="00153B88" w:rsidRPr="00153B88">
        <w:rPr>
          <w:rStyle w:val="rvts23"/>
          <w:sz w:val="28"/>
          <w:szCs w:val="28"/>
        </w:rPr>
        <w:t xml:space="preserve"> </w:t>
      </w:r>
      <w:r w:rsidR="00153B88">
        <w:rPr>
          <w:rStyle w:val="rvts23"/>
          <w:sz w:val="28"/>
          <w:szCs w:val="28"/>
          <w:lang w:val="uk-UA"/>
        </w:rPr>
        <w:t xml:space="preserve">XXXXX </w:t>
      </w:r>
      <w:r w:rsidR="00AC34E2">
        <w:rPr>
          <w:rStyle w:val="rvts23"/>
          <w:sz w:val="28"/>
          <w:szCs w:val="28"/>
          <w:lang w:val="uk-UA"/>
        </w:rPr>
        <w:t>жительку села Городище Боратинської сільської ради</w:t>
      </w:r>
      <w:r>
        <w:rPr>
          <w:rStyle w:val="rvts23"/>
          <w:sz w:val="28"/>
          <w:szCs w:val="28"/>
          <w:lang w:val="uk-UA"/>
        </w:rPr>
        <w:t xml:space="preserve">. </w:t>
      </w:r>
    </w:p>
    <w:p w:rsidR="008367E8" w:rsidRDefault="00311834" w:rsidP="00311834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367E8">
        <w:rPr>
          <w:sz w:val="28"/>
          <w:szCs w:val="28"/>
          <w:lang w:val="uk-UA"/>
        </w:rPr>
        <w:t>. Контроль за виконанням розпорядження покласти на начальника служби у справах дітей, сім’ї та соціального захисту Вікторію Мельник.</w:t>
      </w:r>
    </w:p>
    <w:p w:rsidR="008367E8" w:rsidRDefault="008367E8" w:rsidP="0031183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color w:val="000000"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A47A75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Вікторія Мельник</w:t>
      </w:r>
    </w:p>
    <w:p w:rsidR="008367E8" w:rsidRPr="000B35D0" w:rsidRDefault="008367E8" w:rsidP="008367E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947D30">
        <w:rPr>
          <w:rFonts w:ascii="Times New Roman" w:hAnsi="Times New Roman"/>
          <w:bCs/>
          <w:sz w:val="28"/>
          <w:szCs w:val="28"/>
        </w:rPr>
        <w:t xml:space="preserve">ачальник служби у справах дітей, </w:t>
      </w: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947D30">
        <w:rPr>
          <w:rFonts w:ascii="Times New Roman" w:hAnsi="Times New Roman"/>
          <w:bCs/>
          <w:sz w:val="28"/>
          <w:szCs w:val="28"/>
        </w:rPr>
        <w:t>сім’ї та соціального захисту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Вікторія Мельник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/>
    <w:p w:rsidR="003605D0" w:rsidRDefault="003605D0"/>
    <w:sectPr w:rsidR="0036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2946"/>
    <w:multiLevelType w:val="hybridMultilevel"/>
    <w:tmpl w:val="939EAF94"/>
    <w:lvl w:ilvl="0" w:tplc="4E7C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2"/>
    <w:rsid w:val="00153B88"/>
    <w:rsid w:val="002B6022"/>
    <w:rsid w:val="00311834"/>
    <w:rsid w:val="003605D0"/>
    <w:rsid w:val="0040784C"/>
    <w:rsid w:val="00704434"/>
    <w:rsid w:val="008367E8"/>
    <w:rsid w:val="00A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7AB0-B41F-450C-91B4-2038A3E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E8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8367E8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7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367E8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8367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8367E8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8367E8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8367E8"/>
  </w:style>
  <w:style w:type="paragraph" w:customStyle="1" w:styleId="a5">
    <w:name w:val="звернення"/>
    <w:basedOn w:val="a"/>
    <w:rsid w:val="008367E8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34E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7</cp:revision>
  <cp:lastPrinted>2020-06-02T06:29:00Z</cp:lastPrinted>
  <dcterms:created xsi:type="dcterms:W3CDTF">2020-02-10T08:07:00Z</dcterms:created>
  <dcterms:modified xsi:type="dcterms:W3CDTF">2020-06-02T06:43:00Z</dcterms:modified>
</cp:coreProperties>
</file>