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AF" w:rsidRDefault="005573AF" w:rsidP="005573AF">
      <w:pPr>
        <w:jc w:val="center"/>
        <w:rPr>
          <w:snapToGrid w:val="0"/>
          <w:color w:val="FF0000"/>
          <w:spacing w:val="8"/>
        </w:rPr>
      </w:pPr>
      <w:r>
        <w:rPr>
          <w:noProof/>
          <w:color w:val="FF0000"/>
          <w:spacing w:val="8"/>
          <w:lang w:val="ru-RU"/>
        </w:rPr>
        <w:drawing>
          <wp:inline distT="0" distB="0" distL="0" distR="0" wp14:anchorId="2A70B98F" wp14:editId="418B6F1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3AF" w:rsidRDefault="005573AF" w:rsidP="005573AF">
      <w:pPr>
        <w:ind w:firstLine="709"/>
        <w:rPr>
          <w:b/>
          <w:bCs/>
          <w:color w:val="FF0000"/>
          <w:spacing w:val="8"/>
          <w:sz w:val="16"/>
        </w:rPr>
      </w:pPr>
    </w:p>
    <w:p w:rsidR="005573AF" w:rsidRDefault="005573AF" w:rsidP="005573AF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БОРАТИНСЬКА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СІЛЬСЬКА  РАДА</w:t>
      </w:r>
    </w:p>
    <w:p w:rsidR="005573AF" w:rsidRDefault="005573AF" w:rsidP="005573AF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:rsidR="005573AF" w:rsidRDefault="005573AF" w:rsidP="005573AF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5573AF" w:rsidRDefault="005573AF" w:rsidP="005573AF">
      <w:pPr>
        <w:pStyle w:val="2"/>
        <w:rPr>
          <w:szCs w:val="32"/>
        </w:rPr>
      </w:pPr>
      <w:r>
        <w:rPr>
          <w:szCs w:val="32"/>
        </w:rPr>
        <w:t>РОЗПОРЯДЖЕННЯ ГОЛОВИ</w:t>
      </w:r>
    </w:p>
    <w:p w:rsidR="005573AF" w:rsidRDefault="005573AF" w:rsidP="005573AF">
      <w:pPr>
        <w:rPr>
          <w:rFonts w:ascii="Antiqua" w:hAnsi="Antiqua"/>
          <w:szCs w:val="20"/>
        </w:rPr>
      </w:pPr>
    </w:p>
    <w:p w:rsidR="005573AF" w:rsidRDefault="005573AF" w:rsidP="005573AF">
      <w:pPr>
        <w:pStyle w:val="a3"/>
        <w:rPr>
          <w:sz w:val="18"/>
          <w:szCs w:val="18"/>
        </w:rPr>
      </w:pPr>
    </w:p>
    <w:p w:rsidR="005573AF" w:rsidRDefault="005573AF" w:rsidP="005573AF">
      <w:pPr>
        <w:pStyle w:val="a3"/>
        <w:rPr>
          <w:szCs w:val="28"/>
        </w:rPr>
      </w:pPr>
      <w:r w:rsidRPr="007E2B82">
        <w:rPr>
          <w:szCs w:val="28"/>
          <w:lang w:val="ru-RU"/>
        </w:rPr>
        <w:t>18</w:t>
      </w:r>
      <w:r>
        <w:rPr>
          <w:szCs w:val="28"/>
        </w:rPr>
        <w:t xml:space="preserve"> серпня 2020 року                     </w:t>
      </w:r>
      <w:r>
        <w:rPr>
          <w:szCs w:val="28"/>
        </w:rPr>
        <w:t xml:space="preserve">      с. Боратин</w:t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bookmarkStart w:id="0" w:name="_GoBack"/>
      <w:bookmarkEnd w:id="0"/>
      <w:r>
        <w:rPr>
          <w:szCs w:val="28"/>
        </w:rPr>
        <w:t xml:space="preserve">               № 88/1.2</w:t>
      </w:r>
    </w:p>
    <w:p w:rsidR="005573AF" w:rsidRDefault="005573AF" w:rsidP="005573AF">
      <w:pPr>
        <w:pStyle w:val="a3"/>
        <w:jc w:val="center"/>
        <w:rPr>
          <w:sz w:val="8"/>
          <w:szCs w:val="8"/>
        </w:rPr>
      </w:pPr>
    </w:p>
    <w:p w:rsidR="005573AF" w:rsidRDefault="005573AF" w:rsidP="005573AF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573AF" w:rsidRDefault="005573AF" w:rsidP="005573AF">
      <w:pPr>
        <w:pStyle w:val="ShapkaDocumentu"/>
        <w:tabs>
          <w:tab w:val="left" w:pos="0"/>
        </w:tabs>
        <w:spacing w:after="0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матеріальної допомоги з нагоди Дня Незалежності учасникам бойових дій (АТО)</w:t>
      </w:r>
    </w:p>
    <w:p w:rsidR="005573AF" w:rsidRDefault="005573AF" w:rsidP="005573AF">
      <w:pPr>
        <w:rPr>
          <w:rFonts w:ascii="Calibri" w:hAnsi="Calibri"/>
          <w:sz w:val="22"/>
          <w:szCs w:val="22"/>
        </w:rPr>
      </w:pPr>
      <w:r>
        <w:t xml:space="preserve">  </w:t>
      </w:r>
    </w:p>
    <w:p w:rsidR="005573AF" w:rsidRDefault="005573AF" w:rsidP="005573AF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34, 59 Закону України «Про місцеве самоврядування в Україні», Закону України «Про статус ветеранів війни, гарантії їх соціального захисту», к</w:t>
      </w:r>
      <w:r w:rsidRPr="004E575A">
        <w:rPr>
          <w:sz w:val="28"/>
          <w:szCs w:val="28"/>
          <w:lang w:val="uk-UA"/>
        </w:rPr>
        <w:t>омплексн</w:t>
      </w:r>
      <w:r>
        <w:rPr>
          <w:sz w:val="28"/>
          <w:szCs w:val="28"/>
          <w:lang w:val="uk-UA"/>
        </w:rPr>
        <w:t>ої</w:t>
      </w:r>
      <w:r w:rsidRPr="004E57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4E575A">
        <w:rPr>
          <w:sz w:val="28"/>
          <w:szCs w:val="28"/>
          <w:lang w:val="uk-UA"/>
        </w:rPr>
        <w:t>рограм</w:t>
      </w:r>
      <w:r>
        <w:rPr>
          <w:sz w:val="28"/>
          <w:szCs w:val="28"/>
          <w:lang w:val="uk-UA"/>
        </w:rPr>
        <w:t>и</w:t>
      </w:r>
      <w:r w:rsidRPr="004E575A">
        <w:rPr>
          <w:sz w:val="28"/>
          <w:szCs w:val="28"/>
          <w:lang w:val="uk-UA"/>
        </w:rPr>
        <w:t xml:space="preserve"> соціального захисту населення Боратинської сільської ради на період 2018-2020 р., що затверджена рішенням сесії від 22</w:t>
      </w:r>
      <w:r>
        <w:rPr>
          <w:sz w:val="28"/>
          <w:szCs w:val="28"/>
          <w:lang w:val="uk-UA"/>
        </w:rPr>
        <w:t xml:space="preserve"> грудня </w:t>
      </w:r>
      <w:r w:rsidRPr="004E575A">
        <w:rPr>
          <w:sz w:val="28"/>
          <w:szCs w:val="28"/>
          <w:lang w:val="uk-UA"/>
        </w:rPr>
        <w:t>2017 року № 2/7</w:t>
      </w:r>
      <w:r>
        <w:rPr>
          <w:sz w:val="28"/>
          <w:szCs w:val="28"/>
          <w:lang w:val="uk-UA"/>
        </w:rPr>
        <w:t>, з нагоди Дня Незалежності України</w:t>
      </w:r>
      <w:r>
        <w:rPr>
          <w:rStyle w:val="rvts23"/>
          <w:sz w:val="28"/>
          <w:szCs w:val="28"/>
          <w:lang w:val="uk-UA"/>
        </w:rPr>
        <w:t>:</w:t>
      </w:r>
    </w:p>
    <w:p w:rsidR="005573AF" w:rsidRDefault="005573AF" w:rsidP="005573AF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 xml:space="preserve">1. Надати матеріальну допомогу в розмірі 1000 грн. (однієї тисячі гривень) учасникам бойових дій (АТО), відповідно до Закону </w:t>
      </w:r>
      <w:r>
        <w:rPr>
          <w:sz w:val="28"/>
          <w:szCs w:val="28"/>
          <w:lang w:val="uk-UA"/>
        </w:rPr>
        <w:t>України «Про статус ветеранів війни, гарантії їх соціального захисту»</w:t>
      </w:r>
      <w:r>
        <w:rPr>
          <w:rStyle w:val="rvts23"/>
          <w:sz w:val="28"/>
          <w:szCs w:val="28"/>
          <w:lang w:val="uk-UA"/>
        </w:rPr>
        <w:t>, що проживають на території громади в кількості 106 осіб за списком, згідно з додатком.</w:t>
      </w:r>
    </w:p>
    <w:p w:rsidR="005573AF" w:rsidRDefault="005573AF" w:rsidP="005573AF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>2. Начальнику відділу фінансів та інвестицій – головному бухгалтеру Олені Савчук забезпечити, в межах повноважень, нарахування та виплату матеріальної допомоги за списком, згідно з додатком.</w:t>
      </w:r>
    </w:p>
    <w:p w:rsidR="005573AF" w:rsidRDefault="005573AF" w:rsidP="005573AF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розпорядження залишаю за собою. </w:t>
      </w:r>
    </w:p>
    <w:p w:rsidR="005573AF" w:rsidRDefault="005573AF" w:rsidP="005573AF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5573AF" w:rsidRDefault="005573AF" w:rsidP="005573AF">
      <w:pPr>
        <w:rPr>
          <w:rFonts w:ascii="Times New Roman" w:hAnsi="Times New Roman"/>
          <w:color w:val="000000"/>
          <w:sz w:val="28"/>
          <w:szCs w:val="28"/>
        </w:rPr>
      </w:pP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                    </w:t>
      </w:r>
    </w:p>
    <w:p w:rsidR="005573AF" w:rsidRDefault="005573AF" w:rsidP="005573A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Богдана Макарчук </w:t>
      </w:r>
      <w:r>
        <w:rPr>
          <w:rFonts w:ascii="Times New Roman" w:hAnsi="Times New Roman"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Спеціаліст-юрисконсульт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відділу фінансів</w:t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 інвестицій – головний </w:t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бухгалтер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Олена Савчук</w:t>
      </w:r>
      <w:r>
        <w:rPr>
          <w:rFonts w:ascii="Times New Roman" w:hAnsi="Times New Roman"/>
          <w:bCs/>
          <w:sz w:val="28"/>
          <w:szCs w:val="28"/>
        </w:rPr>
        <w:tab/>
        <w:t xml:space="preserve"> «____»_______2020 р.</w:t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Начальник служби у справах дітей, </w:t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сім’ї та соціального захисту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Вікторія Мельник</w:t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Спеціаліст-юрисконсульт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</w:t>
      </w:r>
    </w:p>
    <w:p w:rsidR="005573AF" w:rsidRDefault="005573AF" w:rsidP="005573AF">
      <w:pPr>
        <w:rPr>
          <w:rFonts w:ascii="Times New Roman" w:hAnsi="Times New Roman"/>
          <w:bCs/>
          <w:sz w:val="28"/>
          <w:szCs w:val="28"/>
        </w:rPr>
      </w:pPr>
    </w:p>
    <w:p w:rsidR="008B5020" w:rsidRDefault="008B5020"/>
    <w:sectPr w:rsidR="008B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ntiqua">
    <w:altName w:val="Arial Narrow"/>
    <w:charset w:val="00"/>
    <w:family w:val="swiss"/>
    <w:pitch w:val="variable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D9"/>
    <w:rsid w:val="00307FD9"/>
    <w:rsid w:val="005573AF"/>
    <w:rsid w:val="008B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EB143-FDBF-4AD0-B928-4E457C4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3AF"/>
    <w:pPr>
      <w:autoSpaceDE w:val="0"/>
      <w:autoSpaceDN w:val="0"/>
      <w:spacing w:after="0" w:line="240" w:lineRule="auto"/>
      <w:jc w:val="both"/>
    </w:pPr>
    <w:rPr>
      <w:rFonts w:ascii="UkrainianKudriashov" w:eastAsia="Times New Roman" w:hAnsi="UkrainianKudriashov" w:cs="Times New Roman"/>
      <w:sz w:val="26"/>
      <w:szCs w:val="26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573AF"/>
    <w:pPr>
      <w:keepNext/>
      <w:autoSpaceDE/>
      <w:autoSpaceDN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73AF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5573AF"/>
    <w:pPr>
      <w:autoSpaceDE/>
      <w:autoSpaceDN/>
    </w:pPr>
    <w:rPr>
      <w:rFonts w:ascii="Times New Roman" w:hAnsi="Times New Roman"/>
      <w:sz w:val="28"/>
      <w:szCs w:val="24"/>
    </w:rPr>
  </w:style>
  <w:style w:type="character" w:customStyle="1" w:styleId="a4">
    <w:name w:val="Основний текст Знак"/>
    <w:basedOn w:val="a0"/>
    <w:link w:val="a3"/>
    <w:semiHidden/>
    <w:rsid w:val="005573A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ShapkaDocumentu">
    <w:name w:val="Shapka Documentu"/>
    <w:basedOn w:val="a"/>
    <w:rsid w:val="005573AF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paragraph" w:customStyle="1" w:styleId="rvps6">
    <w:name w:val="rvps6"/>
    <w:basedOn w:val="a"/>
    <w:rsid w:val="005573AF"/>
    <w:pPr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a5">
    <w:name w:val="звернення"/>
    <w:basedOn w:val="a"/>
    <w:rsid w:val="005573AF"/>
    <w:pPr>
      <w:autoSpaceDE/>
      <w:autoSpaceDN/>
      <w:spacing w:before="120" w:after="120"/>
      <w:jc w:val="center"/>
    </w:pPr>
    <w:rPr>
      <w:rFonts w:ascii="Arial" w:hAnsi="Arial"/>
      <w:b/>
      <w:sz w:val="24"/>
      <w:szCs w:val="20"/>
    </w:rPr>
  </w:style>
  <w:style w:type="character" w:customStyle="1" w:styleId="rvts23">
    <w:name w:val="rvts23"/>
    <w:rsid w:val="0055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2020-08-21T07:23:00Z</dcterms:created>
  <dcterms:modified xsi:type="dcterms:W3CDTF">2020-08-21T07:24:00Z</dcterms:modified>
</cp:coreProperties>
</file>