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CF" w:rsidRPr="00BB2048" w:rsidRDefault="00A222CF" w:rsidP="00113CFC">
      <w:pPr>
        <w:autoSpaceDN w:val="0"/>
        <w:jc w:val="center"/>
        <w:rPr>
          <w:snapToGrid w:val="0"/>
          <w:spacing w:val="8"/>
        </w:rPr>
      </w:pPr>
      <w:r w:rsidRPr="00BB2048">
        <w:rPr>
          <w:noProof/>
          <w:snapToGrid w:val="0"/>
          <w:spacing w:val="8"/>
          <w:lang w:eastAsia="ru-RU"/>
        </w:rPr>
        <w:drawing>
          <wp:inline distT="0" distB="0" distL="0" distR="0">
            <wp:extent cx="431800" cy="609600"/>
            <wp:effectExtent l="0" t="0" r="6350" b="0"/>
            <wp:docPr id="4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CF" w:rsidRPr="005A50E8" w:rsidRDefault="00A222CF" w:rsidP="00A222CF">
      <w:pPr>
        <w:pStyle w:val="1"/>
        <w:rPr>
          <w:szCs w:val="28"/>
          <w:lang w:val="ru-RU"/>
        </w:rPr>
      </w:pPr>
      <w:r w:rsidRPr="005A50E8">
        <w:rPr>
          <w:szCs w:val="28"/>
          <w:lang w:val="ru-RU"/>
        </w:rPr>
        <w:t xml:space="preserve">БОРАТИНСЬКА СІЛЬСЬКА РАДА </w:t>
      </w:r>
    </w:p>
    <w:p w:rsidR="00A222CF" w:rsidRPr="005A50E8" w:rsidRDefault="00A222CF" w:rsidP="00A222CF">
      <w:pPr>
        <w:pStyle w:val="1"/>
        <w:rPr>
          <w:szCs w:val="28"/>
        </w:rPr>
      </w:pPr>
      <w:r w:rsidRPr="005A50E8">
        <w:rPr>
          <w:szCs w:val="28"/>
          <w:lang w:val="ru-RU"/>
        </w:rPr>
        <w:t>ЛУЦЬКОГО РАЙОНУ</w:t>
      </w:r>
      <w:r w:rsidRPr="005A50E8">
        <w:rPr>
          <w:szCs w:val="28"/>
        </w:rPr>
        <w:t xml:space="preserve"> ВОЛИНСЬКОЇ ОБЛАСТІ</w:t>
      </w:r>
    </w:p>
    <w:p w:rsidR="00A222CF" w:rsidRPr="005A50E8" w:rsidRDefault="00A222CF" w:rsidP="00A222CF">
      <w:pPr>
        <w:spacing w:after="80"/>
        <w:jc w:val="center"/>
        <w:rPr>
          <w:sz w:val="32"/>
          <w:szCs w:val="28"/>
        </w:rPr>
      </w:pPr>
    </w:p>
    <w:p w:rsidR="00A222CF" w:rsidRPr="005A50E8" w:rsidRDefault="00A222CF" w:rsidP="00A222CF">
      <w:pPr>
        <w:spacing w:after="80"/>
        <w:jc w:val="center"/>
        <w:rPr>
          <w:sz w:val="32"/>
          <w:szCs w:val="28"/>
        </w:rPr>
      </w:pPr>
      <w:r w:rsidRPr="005A50E8">
        <w:rPr>
          <w:sz w:val="32"/>
          <w:szCs w:val="28"/>
        </w:rPr>
        <w:t>РОЗПОРЯДЖЕННЯ ГОЛОВИ</w:t>
      </w:r>
    </w:p>
    <w:p w:rsidR="00A222CF" w:rsidRPr="005A50E8" w:rsidRDefault="00A222CF" w:rsidP="00A222CF">
      <w:pPr>
        <w:spacing w:after="80"/>
        <w:jc w:val="center"/>
        <w:rPr>
          <w:sz w:val="32"/>
          <w:szCs w:val="28"/>
        </w:rPr>
      </w:pPr>
    </w:p>
    <w:p w:rsidR="00A222CF" w:rsidRDefault="00A222CF" w:rsidP="00A222CF">
      <w:pPr>
        <w:rPr>
          <w:sz w:val="28"/>
          <w:szCs w:val="28"/>
          <w:lang w:val="uk-UA"/>
        </w:rPr>
      </w:pPr>
    </w:p>
    <w:p w:rsidR="00A222CF" w:rsidRPr="003146EC" w:rsidRDefault="00A222CF" w:rsidP="00A222CF">
      <w:pPr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04 березня </w:t>
      </w:r>
      <w:r w:rsidRPr="003146EC">
        <w:rPr>
          <w:b w:val="0"/>
          <w:sz w:val="28"/>
          <w:szCs w:val="28"/>
          <w:lang w:val="uk-UA"/>
        </w:rPr>
        <w:t>2020 р</w:t>
      </w:r>
      <w:r>
        <w:rPr>
          <w:b w:val="0"/>
          <w:sz w:val="28"/>
          <w:szCs w:val="28"/>
          <w:lang w:val="uk-UA"/>
        </w:rPr>
        <w:t xml:space="preserve">оку                         </w:t>
      </w:r>
      <w:r w:rsidRPr="003146EC">
        <w:rPr>
          <w:b w:val="0"/>
          <w:sz w:val="28"/>
          <w:szCs w:val="28"/>
          <w:lang w:val="uk-UA"/>
        </w:rPr>
        <w:t xml:space="preserve"> с.</w:t>
      </w:r>
      <w:r w:rsidR="007449B0">
        <w:rPr>
          <w:b w:val="0"/>
          <w:sz w:val="28"/>
          <w:szCs w:val="28"/>
          <w:lang w:val="uk-UA"/>
        </w:rPr>
        <w:t xml:space="preserve"> </w:t>
      </w:r>
      <w:r w:rsidRPr="003146EC">
        <w:rPr>
          <w:b w:val="0"/>
          <w:sz w:val="28"/>
          <w:szCs w:val="28"/>
          <w:lang w:val="uk-UA"/>
        </w:rPr>
        <w:t xml:space="preserve">Боратин         </w:t>
      </w:r>
      <w:r>
        <w:rPr>
          <w:b w:val="0"/>
          <w:sz w:val="28"/>
          <w:szCs w:val="28"/>
          <w:lang w:val="uk-UA"/>
        </w:rPr>
        <w:t xml:space="preserve">                        </w:t>
      </w:r>
      <w:r w:rsidRPr="003146EC">
        <w:rPr>
          <w:b w:val="0"/>
          <w:sz w:val="28"/>
          <w:szCs w:val="28"/>
          <w:lang w:val="uk-UA"/>
        </w:rPr>
        <w:t>№</w:t>
      </w:r>
      <w:r>
        <w:rPr>
          <w:b w:val="0"/>
          <w:sz w:val="28"/>
          <w:szCs w:val="28"/>
          <w:lang w:val="uk-UA"/>
        </w:rPr>
        <w:t xml:space="preserve"> </w:t>
      </w:r>
      <w:r w:rsidR="00452B07">
        <w:rPr>
          <w:b w:val="0"/>
          <w:sz w:val="28"/>
          <w:szCs w:val="28"/>
          <w:lang w:val="uk-UA"/>
        </w:rPr>
        <w:t>31</w:t>
      </w:r>
      <w:r w:rsidRPr="003146EC">
        <w:rPr>
          <w:b w:val="0"/>
          <w:sz w:val="28"/>
          <w:szCs w:val="28"/>
          <w:lang w:val="uk-UA"/>
        </w:rPr>
        <w:t>/1.</w:t>
      </w:r>
      <w:r>
        <w:rPr>
          <w:b w:val="0"/>
          <w:sz w:val="28"/>
          <w:szCs w:val="28"/>
          <w:lang w:val="uk-UA"/>
        </w:rPr>
        <w:t>2</w:t>
      </w:r>
    </w:p>
    <w:p w:rsidR="00A222CF" w:rsidRDefault="00A222CF" w:rsidP="00A222CF">
      <w:pPr>
        <w:rPr>
          <w:sz w:val="28"/>
          <w:szCs w:val="28"/>
          <w:lang w:val="uk-UA"/>
        </w:rPr>
      </w:pPr>
    </w:p>
    <w:p w:rsidR="00452B07" w:rsidRDefault="00452B07" w:rsidP="00A222CF">
      <w:pPr>
        <w:jc w:val="center"/>
        <w:rPr>
          <w:b w:val="0"/>
          <w:sz w:val="28"/>
          <w:szCs w:val="28"/>
          <w:lang w:val="uk-UA"/>
        </w:rPr>
      </w:pPr>
    </w:p>
    <w:p w:rsidR="00A222CF" w:rsidRPr="00F34C8A" w:rsidRDefault="00A222CF" w:rsidP="00A222CF">
      <w:pPr>
        <w:jc w:val="center"/>
        <w:rPr>
          <w:b w:val="0"/>
          <w:sz w:val="28"/>
          <w:szCs w:val="28"/>
          <w:lang w:val="uk-UA"/>
        </w:rPr>
      </w:pPr>
      <w:r w:rsidRPr="00F34C8A">
        <w:rPr>
          <w:b w:val="0"/>
          <w:sz w:val="28"/>
          <w:szCs w:val="28"/>
          <w:lang w:val="uk-UA"/>
        </w:rPr>
        <w:t>Про проведення конкурсу читців поезії Ліни Костенко,</w:t>
      </w:r>
    </w:p>
    <w:p w:rsidR="00A222CF" w:rsidRDefault="00A222CF" w:rsidP="00A222CF">
      <w:pPr>
        <w:jc w:val="center"/>
        <w:rPr>
          <w:b w:val="0"/>
          <w:sz w:val="28"/>
          <w:szCs w:val="28"/>
          <w:lang w:val="uk-UA"/>
        </w:rPr>
      </w:pPr>
      <w:r w:rsidRPr="00F34C8A">
        <w:rPr>
          <w:b w:val="0"/>
          <w:sz w:val="28"/>
          <w:szCs w:val="28"/>
          <w:lang w:val="uk-UA"/>
        </w:rPr>
        <w:t>присвячен</w:t>
      </w:r>
      <w:r>
        <w:rPr>
          <w:b w:val="0"/>
          <w:sz w:val="28"/>
          <w:szCs w:val="28"/>
          <w:lang w:val="uk-UA"/>
        </w:rPr>
        <w:t>ого</w:t>
      </w:r>
      <w:r w:rsidRPr="00F34C8A">
        <w:rPr>
          <w:b w:val="0"/>
          <w:sz w:val="28"/>
          <w:szCs w:val="28"/>
          <w:lang w:val="uk-UA"/>
        </w:rPr>
        <w:t xml:space="preserve"> 9</w:t>
      </w:r>
      <w:r>
        <w:rPr>
          <w:b w:val="0"/>
          <w:sz w:val="28"/>
          <w:szCs w:val="28"/>
          <w:lang w:val="uk-UA"/>
        </w:rPr>
        <w:t>0-річчю української письменниці</w:t>
      </w:r>
    </w:p>
    <w:p w:rsidR="00A222CF" w:rsidRDefault="00A222CF" w:rsidP="00A222CF">
      <w:pPr>
        <w:jc w:val="center"/>
        <w:rPr>
          <w:b w:val="0"/>
          <w:sz w:val="28"/>
          <w:szCs w:val="28"/>
          <w:lang w:val="uk-UA"/>
        </w:rPr>
      </w:pPr>
    </w:p>
    <w:p w:rsidR="00A222CF" w:rsidRPr="00F34C8A" w:rsidRDefault="00A222CF" w:rsidP="00A222CF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  </w:t>
      </w:r>
      <w:r w:rsidRPr="00F34C8A">
        <w:rPr>
          <w:b w:val="0"/>
          <w:sz w:val="28"/>
          <w:szCs w:val="28"/>
          <w:lang w:val="uk-UA"/>
        </w:rPr>
        <w:t xml:space="preserve">Відповідно до </w:t>
      </w:r>
      <w:r>
        <w:rPr>
          <w:b w:val="0"/>
          <w:sz w:val="28"/>
          <w:szCs w:val="28"/>
          <w:lang w:val="uk-UA"/>
        </w:rPr>
        <w:t>ст</w:t>
      </w:r>
      <w:r w:rsidR="00452B07">
        <w:rPr>
          <w:b w:val="0"/>
          <w:sz w:val="28"/>
          <w:szCs w:val="28"/>
          <w:lang w:val="uk-UA"/>
        </w:rPr>
        <w:t xml:space="preserve">атті </w:t>
      </w:r>
      <w:r>
        <w:rPr>
          <w:b w:val="0"/>
          <w:sz w:val="28"/>
          <w:szCs w:val="28"/>
          <w:lang w:val="uk-UA"/>
        </w:rPr>
        <w:t>42</w:t>
      </w:r>
      <w:r w:rsidRPr="00EB7E3A">
        <w:rPr>
          <w:b w:val="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b w:val="0"/>
          <w:sz w:val="28"/>
          <w:szCs w:val="28"/>
          <w:lang w:val="uk-UA"/>
        </w:rPr>
        <w:t xml:space="preserve">, </w:t>
      </w:r>
      <w:r w:rsidRPr="00F34C8A">
        <w:rPr>
          <w:b w:val="0"/>
          <w:sz w:val="28"/>
          <w:szCs w:val="28"/>
          <w:lang w:val="uk-UA"/>
        </w:rPr>
        <w:t>з метою розвитку художнього читання, вдосконалення виконавської майстерності читців, збагачення художнього рівня репертуару, широкої популяризації творів Ліни Костенко, виявлення мистецьких талантів, підтримки  та  професійного вдосконалення талановитої молоді та жителів громади в жанрі художнього читання</w:t>
      </w:r>
      <w:r>
        <w:rPr>
          <w:b w:val="0"/>
          <w:sz w:val="28"/>
          <w:szCs w:val="28"/>
          <w:lang w:val="uk-UA"/>
        </w:rPr>
        <w:t>:</w:t>
      </w:r>
    </w:p>
    <w:p w:rsidR="00A222CF" w:rsidRPr="00F34C8A" w:rsidRDefault="00A222CF" w:rsidP="00452B07">
      <w:pPr>
        <w:pStyle w:val="a3"/>
        <w:numPr>
          <w:ilvl w:val="0"/>
          <w:numId w:val="1"/>
        </w:numPr>
        <w:spacing w:after="200" w:line="276" w:lineRule="auto"/>
        <w:ind w:left="0" w:firstLine="426"/>
        <w:jc w:val="both"/>
        <w:rPr>
          <w:b w:val="0"/>
          <w:sz w:val="28"/>
          <w:szCs w:val="28"/>
          <w:lang w:val="uk-UA"/>
        </w:rPr>
      </w:pPr>
      <w:r w:rsidRPr="00F34C8A">
        <w:rPr>
          <w:b w:val="0"/>
          <w:sz w:val="28"/>
          <w:szCs w:val="28"/>
          <w:lang w:val="uk-UA"/>
        </w:rPr>
        <w:t xml:space="preserve">Бібліотекарям Боратинської </w:t>
      </w:r>
      <w:r w:rsidR="00452B07">
        <w:rPr>
          <w:b w:val="0"/>
          <w:sz w:val="28"/>
          <w:szCs w:val="28"/>
          <w:lang w:val="uk-UA"/>
        </w:rPr>
        <w:t>об’єднаної територіальної громади</w:t>
      </w:r>
      <w:r w:rsidRPr="00F34C8A">
        <w:rPr>
          <w:b w:val="0"/>
          <w:sz w:val="28"/>
          <w:szCs w:val="28"/>
          <w:lang w:val="uk-UA"/>
        </w:rPr>
        <w:t xml:space="preserve"> провести 19 березня 2020</w:t>
      </w:r>
      <w:r w:rsidRPr="00F34C8A">
        <w:rPr>
          <w:b w:val="0"/>
          <w:sz w:val="28"/>
          <w:szCs w:val="28"/>
        </w:rPr>
        <w:t> </w:t>
      </w:r>
      <w:r w:rsidRPr="00F34C8A">
        <w:rPr>
          <w:b w:val="0"/>
          <w:sz w:val="28"/>
          <w:szCs w:val="28"/>
          <w:lang w:val="uk-UA"/>
        </w:rPr>
        <w:t xml:space="preserve">року конкурс читців поезії Ліни Костенко, присвячений 90-річчю української письменниці (далі Конкурс). </w:t>
      </w:r>
      <w:r>
        <w:rPr>
          <w:b w:val="0"/>
          <w:sz w:val="28"/>
          <w:szCs w:val="28"/>
          <w:lang w:val="uk-UA"/>
        </w:rPr>
        <w:t>Розпочати захід</w:t>
      </w:r>
      <w:r w:rsidRPr="00F34C8A">
        <w:rPr>
          <w:b w:val="0"/>
          <w:sz w:val="28"/>
          <w:szCs w:val="28"/>
          <w:lang w:val="uk-UA"/>
        </w:rPr>
        <w:t xml:space="preserve"> о</w:t>
      </w:r>
      <w:r>
        <w:rPr>
          <w:b w:val="0"/>
          <w:sz w:val="28"/>
          <w:szCs w:val="28"/>
          <w:lang w:val="uk-UA"/>
        </w:rPr>
        <w:t>б</w:t>
      </w:r>
      <w:r w:rsidRPr="00F34C8A">
        <w:rPr>
          <w:b w:val="0"/>
          <w:sz w:val="28"/>
          <w:szCs w:val="28"/>
          <w:lang w:val="uk-UA"/>
        </w:rPr>
        <w:t xml:space="preserve"> 11.00 год. в читальному залі Боратинської сільської бібліотеки.</w:t>
      </w:r>
    </w:p>
    <w:p w:rsidR="00A222CF" w:rsidRPr="00F34C8A" w:rsidRDefault="00A222CF" w:rsidP="00452B07">
      <w:pPr>
        <w:pStyle w:val="a3"/>
        <w:numPr>
          <w:ilvl w:val="0"/>
          <w:numId w:val="1"/>
        </w:numPr>
        <w:spacing w:after="200" w:line="276" w:lineRule="auto"/>
        <w:ind w:left="0" w:firstLine="426"/>
        <w:jc w:val="both"/>
        <w:rPr>
          <w:b w:val="0"/>
          <w:sz w:val="28"/>
          <w:szCs w:val="28"/>
          <w:lang w:val="uk-UA"/>
        </w:rPr>
      </w:pPr>
      <w:r w:rsidRPr="00F34C8A">
        <w:rPr>
          <w:b w:val="0"/>
          <w:sz w:val="28"/>
          <w:szCs w:val="28"/>
          <w:lang w:val="uk-UA"/>
        </w:rPr>
        <w:t xml:space="preserve">Затвердити Положення </w:t>
      </w:r>
      <w:r w:rsidRPr="00F34C8A">
        <w:rPr>
          <w:b w:val="0"/>
          <w:color w:val="000000"/>
          <w:sz w:val="28"/>
          <w:szCs w:val="28"/>
          <w:lang w:val="uk-UA"/>
        </w:rPr>
        <w:t xml:space="preserve">про конкурс </w:t>
      </w:r>
      <w:r w:rsidRPr="00F34C8A">
        <w:rPr>
          <w:b w:val="0"/>
          <w:sz w:val="28"/>
          <w:szCs w:val="28"/>
          <w:lang w:val="uk-UA"/>
        </w:rPr>
        <w:t>читців поезі</w:t>
      </w:r>
      <w:bookmarkStart w:id="0" w:name="_GoBack"/>
      <w:bookmarkEnd w:id="0"/>
      <w:r w:rsidRPr="00F34C8A">
        <w:rPr>
          <w:b w:val="0"/>
          <w:sz w:val="28"/>
          <w:szCs w:val="28"/>
          <w:lang w:val="uk-UA"/>
        </w:rPr>
        <w:t>ї Ліни Костенко, присвячений 90-річчю від дня народження української письменниці</w:t>
      </w:r>
      <w:r w:rsidR="00113CFC">
        <w:rPr>
          <w:b w:val="0"/>
          <w:color w:val="000000"/>
          <w:sz w:val="28"/>
          <w:szCs w:val="28"/>
          <w:lang w:val="uk-UA"/>
        </w:rPr>
        <w:t>, згідно з додатком</w:t>
      </w:r>
      <w:r w:rsidRPr="00F34C8A">
        <w:rPr>
          <w:b w:val="0"/>
          <w:color w:val="000000"/>
          <w:sz w:val="28"/>
          <w:szCs w:val="28"/>
          <w:lang w:val="uk-UA"/>
        </w:rPr>
        <w:t>.</w:t>
      </w:r>
    </w:p>
    <w:p w:rsidR="00113CFC" w:rsidRPr="00113CFC" w:rsidRDefault="00A222CF" w:rsidP="00113CFC">
      <w:pPr>
        <w:pStyle w:val="a3"/>
        <w:numPr>
          <w:ilvl w:val="0"/>
          <w:numId w:val="1"/>
        </w:numPr>
        <w:spacing w:after="200" w:line="276" w:lineRule="auto"/>
        <w:ind w:left="0" w:firstLine="426"/>
        <w:jc w:val="both"/>
        <w:rPr>
          <w:b w:val="0"/>
          <w:sz w:val="28"/>
          <w:szCs w:val="28"/>
          <w:lang w:val="uk-UA"/>
        </w:rPr>
      </w:pPr>
      <w:r w:rsidRPr="00F34C8A">
        <w:rPr>
          <w:b w:val="0"/>
          <w:sz w:val="28"/>
          <w:szCs w:val="28"/>
          <w:lang w:val="uk-UA"/>
        </w:rPr>
        <w:t>Директорам навчальних закладів та бібліотекарям</w:t>
      </w:r>
      <w:r w:rsidR="00BF0A29">
        <w:rPr>
          <w:b w:val="0"/>
          <w:sz w:val="28"/>
          <w:szCs w:val="28"/>
          <w:lang w:val="uk-UA"/>
        </w:rPr>
        <w:t xml:space="preserve"> </w:t>
      </w:r>
      <w:r w:rsidRPr="00F34C8A">
        <w:rPr>
          <w:b w:val="0"/>
          <w:sz w:val="28"/>
          <w:szCs w:val="28"/>
          <w:lang w:val="uk-UA"/>
        </w:rPr>
        <w:t xml:space="preserve">Боратинської </w:t>
      </w:r>
      <w:r w:rsidR="00113CFC">
        <w:rPr>
          <w:b w:val="0"/>
          <w:sz w:val="28"/>
          <w:szCs w:val="28"/>
          <w:lang w:val="uk-UA"/>
        </w:rPr>
        <w:t>об’єднаної територіальної громади</w:t>
      </w:r>
      <w:r w:rsidR="00113CFC" w:rsidRPr="00F34C8A">
        <w:rPr>
          <w:b w:val="0"/>
          <w:sz w:val="28"/>
          <w:szCs w:val="28"/>
          <w:lang w:val="uk-UA"/>
        </w:rPr>
        <w:t xml:space="preserve"> </w:t>
      </w:r>
      <w:r w:rsidRPr="00F34C8A">
        <w:rPr>
          <w:b w:val="0"/>
          <w:sz w:val="28"/>
          <w:szCs w:val="28"/>
          <w:lang w:val="uk-UA"/>
        </w:rPr>
        <w:t>забезпечити участь читців у Конкурсі.</w:t>
      </w:r>
    </w:p>
    <w:p w:rsidR="00A222CF" w:rsidRDefault="00A222CF" w:rsidP="00452B07">
      <w:pPr>
        <w:pStyle w:val="a3"/>
        <w:numPr>
          <w:ilvl w:val="0"/>
          <w:numId w:val="1"/>
        </w:numPr>
        <w:spacing w:after="200" w:line="276" w:lineRule="auto"/>
        <w:ind w:left="0" w:firstLine="426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Відділу фінансів та інвестицій</w:t>
      </w:r>
      <w:r w:rsidR="00113CFC">
        <w:rPr>
          <w:b w:val="0"/>
          <w:sz w:val="28"/>
          <w:szCs w:val="28"/>
          <w:lang w:val="uk-UA"/>
        </w:rPr>
        <w:t xml:space="preserve"> Боратинської сільської ради (Олені Савчук)</w:t>
      </w:r>
      <w:r>
        <w:rPr>
          <w:b w:val="0"/>
          <w:sz w:val="28"/>
          <w:szCs w:val="28"/>
          <w:lang w:val="uk-UA"/>
        </w:rPr>
        <w:t xml:space="preserve"> забезпечити виділення коштів для придбання грамот та пам’ятних сувенірів переможцям конкурсу.</w:t>
      </w:r>
    </w:p>
    <w:p w:rsidR="00A222CF" w:rsidRDefault="00A222CF" w:rsidP="00A222CF">
      <w:pPr>
        <w:spacing w:after="200" w:line="276" w:lineRule="auto"/>
        <w:jc w:val="both"/>
        <w:rPr>
          <w:b w:val="0"/>
          <w:sz w:val="28"/>
          <w:szCs w:val="28"/>
          <w:lang w:val="uk-UA"/>
        </w:rPr>
      </w:pPr>
    </w:p>
    <w:p w:rsidR="00DC68AB" w:rsidRDefault="00DC68AB" w:rsidP="00A222CF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A222CF" w:rsidRPr="00F34C8A" w:rsidRDefault="00A222CF" w:rsidP="00A222CF">
      <w:pPr>
        <w:spacing w:after="200" w:line="276" w:lineRule="auto"/>
        <w:jc w:val="both"/>
        <w:rPr>
          <w:sz w:val="28"/>
          <w:szCs w:val="28"/>
          <w:lang w:val="uk-UA"/>
        </w:rPr>
      </w:pPr>
      <w:r w:rsidRPr="00F34C8A">
        <w:rPr>
          <w:sz w:val="28"/>
          <w:szCs w:val="28"/>
          <w:lang w:val="uk-UA"/>
        </w:rPr>
        <w:t xml:space="preserve">Сільський голова                                                 </w:t>
      </w:r>
      <w:r w:rsidR="00113CFC">
        <w:rPr>
          <w:sz w:val="28"/>
          <w:szCs w:val="28"/>
          <w:lang w:val="uk-UA"/>
        </w:rPr>
        <w:tab/>
      </w:r>
      <w:r w:rsidRPr="00F34C8A">
        <w:rPr>
          <w:sz w:val="28"/>
          <w:szCs w:val="28"/>
          <w:lang w:val="uk-UA"/>
        </w:rPr>
        <w:t xml:space="preserve"> Сергій Я</w:t>
      </w:r>
      <w:r w:rsidR="00452B07">
        <w:rPr>
          <w:sz w:val="28"/>
          <w:szCs w:val="28"/>
          <w:lang w:val="uk-UA"/>
        </w:rPr>
        <w:t>РУЧИК</w:t>
      </w:r>
    </w:p>
    <w:p w:rsidR="00113CFC" w:rsidRDefault="00113CFC" w:rsidP="00A222CF">
      <w:pPr>
        <w:spacing w:after="200" w:line="276" w:lineRule="auto"/>
        <w:jc w:val="both"/>
        <w:rPr>
          <w:sz w:val="28"/>
          <w:szCs w:val="28"/>
          <w:lang w:val="uk-UA"/>
        </w:rPr>
      </w:pPr>
    </w:p>
    <w:p w:rsidR="00A222CF" w:rsidRPr="00113CFC" w:rsidRDefault="00A222CF" w:rsidP="00A222CF">
      <w:pPr>
        <w:spacing w:after="200" w:line="276" w:lineRule="auto"/>
        <w:jc w:val="both"/>
        <w:rPr>
          <w:b w:val="0"/>
          <w:sz w:val="28"/>
          <w:szCs w:val="24"/>
          <w:lang w:val="uk-UA"/>
        </w:rPr>
      </w:pPr>
      <w:r w:rsidRPr="00113CFC">
        <w:rPr>
          <w:b w:val="0"/>
          <w:sz w:val="28"/>
          <w:szCs w:val="24"/>
          <w:lang w:val="uk-UA"/>
        </w:rPr>
        <w:t>Оксана Нежваловська</w:t>
      </w:r>
    </w:p>
    <w:p w:rsidR="00A222CF" w:rsidRPr="00F34C8A" w:rsidRDefault="00A222CF" w:rsidP="00A222CF">
      <w:pPr>
        <w:spacing w:after="200" w:line="276" w:lineRule="auto"/>
        <w:jc w:val="both"/>
        <w:rPr>
          <w:b w:val="0"/>
          <w:sz w:val="28"/>
          <w:szCs w:val="28"/>
          <w:lang w:val="uk-UA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113CFC">
        <w:rPr>
          <w:bCs/>
          <w:sz w:val="28"/>
          <w:szCs w:val="28"/>
        </w:rPr>
        <w:lastRenderedPageBreak/>
        <w:t>ВИКОНАВЕЦЬ: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  <w:lang w:val="uk-UA"/>
        </w:rPr>
      </w:pPr>
      <w:r>
        <w:rPr>
          <w:b w:val="0"/>
          <w:bCs/>
          <w:sz w:val="28"/>
          <w:szCs w:val="28"/>
          <w:lang w:val="uk-UA"/>
        </w:rPr>
        <w:t>Керуюча справами</w:t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  <w:lang w:val="uk-UA"/>
        </w:rPr>
        <w:t xml:space="preserve">Оксана </w:t>
      </w:r>
      <w:r>
        <w:rPr>
          <w:b w:val="0"/>
          <w:bCs/>
          <w:sz w:val="28"/>
          <w:szCs w:val="28"/>
          <w:lang w:val="uk-UA"/>
        </w:rPr>
        <w:t>Нежваловська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>«____»_______2020 р.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Cs/>
          <w:sz w:val="28"/>
          <w:szCs w:val="28"/>
        </w:rPr>
        <w:t>ПОГОДЖЕНО</w:t>
      </w:r>
      <w:r w:rsidRPr="00113CFC">
        <w:rPr>
          <w:b w:val="0"/>
          <w:bCs/>
          <w:sz w:val="28"/>
          <w:szCs w:val="28"/>
        </w:rPr>
        <w:t>: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proofErr w:type="spellStart"/>
      <w:r w:rsidRPr="00113CFC">
        <w:rPr>
          <w:b w:val="0"/>
          <w:bCs/>
          <w:sz w:val="28"/>
          <w:szCs w:val="28"/>
        </w:rPr>
        <w:t>Секретар</w:t>
      </w:r>
      <w:proofErr w:type="spellEnd"/>
      <w:r w:rsidRPr="00113CFC">
        <w:rPr>
          <w:b w:val="0"/>
          <w:bCs/>
          <w:sz w:val="28"/>
          <w:szCs w:val="28"/>
        </w:rPr>
        <w:t xml:space="preserve"> ради</w:t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  <w:t>Людмила Сахан</w:t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>«____»_______2020 р.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>Спеціаліст-юрисконсульт</w:t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</w:r>
      <w:r w:rsidRPr="00113CFC">
        <w:rPr>
          <w:b w:val="0"/>
          <w:bCs/>
          <w:sz w:val="28"/>
          <w:szCs w:val="28"/>
        </w:rPr>
        <w:tab/>
        <w:t>Богдана Макарчук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>«____»_______2020 р.</w:t>
      </w:r>
    </w:p>
    <w:p w:rsidR="00A222CF" w:rsidRDefault="00A222CF" w:rsidP="00A222CF">
      <w:pPr>
        <w:spacing w:after="200" w:line="276" w:lineRule="auto"/>
        <w:jc w:val="both"/>
        <w:rPr>
          <w:rFonts w:ascii="Times New Roman CYR" w:hAnsi="Times New Roman CYR"/>
          <w:b w:val="0"/>
          <w:sz w:val="24"/>
        </w:rPr>
      </w:pPr>
    </w:p>
    <w:p w:rsidR="00113CFC" w:rsidRDefault="00113CFC" w:rsidP="00113CFC">
      <w:pPr>
        <w:spacing w:line="276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Начальник відділу фінансів </w:t>
      </w:r>
    </w:p>
    <w:p w:rsidR="00113CFC" w:rsidRDefault="00113CFC" w:rsidP="00113CFC">
      <w:pPr>
        <w:spacing w:line="276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 інвестицій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>Олена Савчук</w:t>
      </w:r>
    </w:p>
    <w:p w:rsidR="00113CFC" w:rsidRPr="00113CFC" w:rsidRDefault="00113CFC" w:rsidP="00113CFC">
      <w:pPr>
        <w:overflowPunct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113CFC">
        <w:rPr>
          <w:b w:val="0"/>
          <w:bCs/>
          <w:sz w:val="28"/>
          <w:szCs w:val="28"/>
        </w:rPr>
        <w:t>«____»_______2020 р.</w:t>
      </w:r>
    </w:p>
    <w:p w:rsidR="00113CFC" w:rsidRPr="00113CFC" w:rsidRDefault="00113CFC" w:rsidP="00A222CF">
      <w:pPr>
        <w:spacing w:after="200" w:line="276" w:lineRule="auto"/>
        <w:jc w:val="both"/>
        <w:rPr>
          <w:b w:val="0"/>
          <w:sz w:val="28"/>
          <w:szCs w:val="28"/>
          <w:lang w:val="uk-UA"/>
        </w:rPr>
      </w:pPr>
    </w:p>
    <w:p w:rsidR="00113CFC" w:rsidRPr="00113CFC" w:rsidRDefault="00113CFC" w:rsidP="00A222CF">
      <w:pPr>
        <w:spacing w:after="200" w:line="276" w:lineRule="auto"/>
        <w:jc w:val="both"/>
        <w:rPr>
          <w:b w:val="0"/>
          <w:sz w:val="28"/>
          <w:szCs w:val="28"/>
        </w:rPr>
      </w:pPr>
    </w:p>
    <w:p w:rsidR="00970B06" w:rsidRPr="00A222CF" w:rsidRDefault="00970B06">
      <w:pPr>
        <w:rPr>
          <w:lang w:val="uk-UA"/>
        </w:rPr>
      </w:pPr>
    </w:p>
    <w:sectPr w:rsidR="00970B06" w:rsidRPr="00A222CF" w:rsidSect="00113C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32167"/>
    <w:multiLevelType w:val="hybridMultilevel"/>
    <w:tmpl w:val="FEE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CF"/>
    <w:rsid w:val="00113CFC"/>
    <w:rsid w:val="00452B07"/>
    <w:rsid w:val="007449B0"/>
    <w:rsid w:val="00970B06"/>
    <w:rsid w:val="00A222CF"/>
    <w:rsid w:val="00A266A8"/>
    <w:rsid w:val="00BF0A29"/>
    <w:rsid w:val="00D2334A"/>
    <w:rsid w:val="00D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D6FC2-6ABB-4FD9-B197-FA90B2D9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C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A222CF"/>
    <w:pPr>
      <w:keepNext/>
      <w:jc w:val="center"/>
      <w:outlineLvl w:val="0"/>
    </w:pPr>
    <w:rPr>
      <w:b w:val="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22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22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2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22CF"/>
    <w:rPr>
      <w:rFonts w:ascii="Tahoma" w:eastAsia="Times New Roman" w:hAnsi="Tahoma" w:cs="Tahoma"/>
      <w:b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2020-03-05T07:33:00Z</cp:lastPrinted>
  <dcterms:created xsi:type="dcterms:W3CDTF">2020-03-05T07:19:00Z</dcterms:created>
  <dcterms:modified xsi:type="dcterms:W3CDTF">2020-03-10T14:04:00Z</dcterms:modified>
</cp:coreProperties>
</file>